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3DA" w:rsidRPr="00393588" w:rsidRDefault="003B40A4" w:rsidP="00E27B8F">
      <w:pPr>
        <w:jc w:val="center"/>
        <w:rPr>
          <w:rFonts w:ascii="Arial" w:hAnsi="Arial" w:cs="Arial"/>
          <w:b/>
          <w:sz w:val="24"/>
          <w:szCs w:val="24"/>
        </w:rPr>
      </w:pPr>
      <w:r w:rsidRPr="00393588">
        <w:rPr>
          <w:b/>
          <w:sz w:val="24"/>
          <w:szCs w:val="24"/>
        </w:rPr>
        <w:t xml:space="preserve"> </w:t>
      </w:r>
      <w:r w:rsidR="00FD5D71" w:rsidRPr="00393588">
        <w:rPr>
          <w:rFonts w:ascii="Arial" w:hAnsi="Arial" w:cs="Arial"/>
          <w:b/>
          <w:sz w:val="24"/>
          <w:szCs w:val="24"/>
        </w:rPr>
        <w:t>Apuntes sobre</w:t>
      </w:r>
      <w:r w:rsidR="00D255A1" w:rsidRPr="00393588">
        <w:rPr>
          <w:rFonts w:ascii="Arial" w:hAnsi="Arial" w:cs="Arial"/>
          <w:b/>
          <w:sz w:val="24"/>
          <w:szCs w:val="24"/>
        </w:rPr>
        <w:t xml:space="preserve"> la enseñanza de la </w:t>
      </w:r>
      <w:r w:rsidR="0078738B" w:rsidRPr="00393588">
        <w:rPr>
          <w:rFonts w:ascii="Arial" w:hAnsi="Arial" w:cs="Arial"/>
          <w:b/>
          <w:sz w:val="24"/>
          <w:szCs w:val="24"/>
        </w:rPr>
        <w:t>historia</w:t>
      </w:r>
      <w:r w:rsidR="00C409F0" w:rsidRPr="00393588">
        <w:rPr>
          <w:rFonts w:ascii="Arial" w:hAnsi="Arial" w:cs="Arial"/>
          <w:b/>
          <w:sz w:val="24"/>
          <w:szCs w:val="24"/>
        </w:rPr>
        <w:t xml:space="preserve"> en educación básica</w:t>
      </w:r>
    </w:p>
    <w:p w:rsidR="009C73DA" w:rsidRPr="00393588" w:rsidRDefault="009C73DA" w:rsidP="00E27B8F">
      <w:pPr>
        <w:jc w:val="center"/>
        <w:rPr>
          <w:rFonts w:ascii="Arial" w:hAnsi="Arial" w:cs="Arial"/>
          <w:b/>
          <w:sz w:val="24"/>
          <w:szCs w:val="24"/>
        </w:rPr>
      </w:pPr>
    </w:p>
    <w:p w:rsidR="009C73DA" w:rsidRPr="00393588" w:rsidRDefault="00393588" w:rsidP="009C73D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9C73DA" w:rsidRPr="00393588">
        <w:rPr>
          <w:rFonts w:ascii="Arial" w:hAnsi="Arial" w:cs="Arial"/>
          <w:b/>
          <w:sz w:val="24"/>
          <w:szCs w:val="24"/>
        </w:rPr>
        <w:t>Por: Raúl Villaseñor V</w:t>
      </w:r>
    </w:p>
    <w:p w:rsidR="009C73DA" w:rsidRPr="00E27B8F" w:rsidRDefault="009C73DA" w:rsidP="00E27B8F">
      <w:pPr>
        <w:jc w:val="center"/>
        <w:rPr>
          <w:b/>
        </w:rPr>
      </w:pPr>
    </w:p>
    <w:p w:rsidR="00E03A1D" w:rsidRPr="009C73DA" w:rsidRDefault="004056A1" w:rsidP="00EC0D3C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C0D3C">
        <w:rPr>
          <w:sz w:val="20"/>
          <w:szCs w:val="20"/>
        </w:rPr>
        <w:t>Obtene</w:t>
      </w:r>
      <w:r>
        <w:rPr>
          <w:sz w:val="20"/>
          <w:szCs w:val="20"/>
        </w:rPr>
        <w:t xml:space="preserve">mos las pruebas de los </w:t>
      </w:r>
      <w:r w:rsidR="009C73DA" w:rsidRPr="009C73DA">
        <w:rPr>
          <w:sz w:val="20"/>
          <w:szCs w:val="20"/>
        </w:rPr>
        <w:t xml:space="preserve">principios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9C73DA" w:rsidRPr="009C73DA">
        <w:rPr>
          <w:sz w:val="20"/>
          <w:szCs w:val="20"/>
        </w:rPr>
        <w:t xml:space="preserve">apelando al material </w:t>
      </w:r>
      <w:r>
        <w:rPr>
          <w:sz w:val="20"/>
          <w:szCs w:val="20"/>
        </w:rPr>
        <w:t xml:space="preserve">empírico, a lo que se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9C73DA" w:rsidRPr="009C73DA">
        <w:rPr>
          <w:sz w:val="20"/>
          <w:szCs w:val="20"/>
        </w:rPr>
        <w:t xml:space="preserve">supone son los “hechos”; y seleccionamos,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9C73DA" w:rsidRPr="009C73DA">
        <w:rPr>
          <w:sz w:val="20"/>
          <w:szCs w:val="20"/>
        </w:rPr>
        <w:t xml:space="preserve">analizamos e interpretamos el material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9C73DA" w:rsidRPr="009C73DA">
        <w:rPr>
          <w:sz w:val="20"/>
          <w:szCs w:val="20"/>
        </w:rPr>
        <w:t>empírico basándonos en los principios</w:t>
      </w:r>
    </w:p>
    <w:p w:rsidR="009C73DA" w:rsidRDefault="009C73DA" w:rsidP="00E03A1D">
      <w:pPr>
        <w:jc w:val="both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8"/>
          <w:szCs w:val="18"/>
        </w:rPr>
        <w:t>M. R. Cohen y E. Nagel</w:t>
      </w:r>
    </w:p>
    <w:p w:rsidR="00B4467E" w:rsidRPr="009C73DA" w:rsidRDefault="00B4467E" w:rsidP="00E03A1D">
      <w:pPr>
        <w:jc w:val="both"/>
        <w:rPr>
          <w:sz w:val="18"/>
          <w:szCs w:val="18"/>
        </w:rPr>
      </w:pPr>
    </w:p>
    <w:p w:rsidR="00D24380" w:rsidRPr="00393588" w:rsidRDefault="0043284A" w:rsidP="00E2325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93588">
        <w:rPr>
          <w:rFonts w:ascii="Arial" w:hAnsi="Arial" w:cs="Arial"/>
          <w:sz w:val="24"/>
          <w:szCs w:val="24"/>
        </w:rPr>
        <w:t xml:space="preserve">Cuando por casualidad nos encontramos </w:t>
      </w:r>
      <w:r w:rsidR="00B9597C" w:rsidRPr="00393588">
        <w:rPr>
          <w:rFonts w:ascii="Arial" w:hAnsi="Arial" w:cs="Arial"/>
          <w:sz w:val="24"/>
          <w:szCs w:val="24"/>
        </w:rPr>
        <w:t xml:space="preserve">con </w:t>
      </w:r>
      <w:r w:rsidRPr="00393588">
        <w:rPr>
          <w:rFonts w:ascii="Arial" w:hAnsi="Arial" w:cs="Arial"/>
          <w:sz w:val="24"/>
          <w:szCs w:val="24"/>
        </w:rPr>
        <w:t xml:space="preserve">que en el salón de clases </w:t>
      </w:r>
      <w:r w:rsidR="0029038B" w:rsidRPr="00393588">
        <w:rPr>
          <w:rFonts w:ascii="Arial" w:hAnsi="Arial" w:cs="Arial"/>
          <w:sz w:val="24"/>
          <w:szCs w:val="24"/>
        </w:rPr>
        <w:t xml:space="preserve">más representativo, el </w:t>
      </w:r>
      <w:r w:rsidR="00D24380" w:rsidRPr="00393588">
        <w:rPr>
          <w:rFonts w:ascii="Arial" w:hAnsi="Arial" w:cs="Arial"/>
          <w:sz w:val="24"/>
          <w:szCs w:val="24"/>
        </w:rPr>
        <w:t xml:space="preserve">de </w:t>
      </w:r>
      <w:r w:rsidR="00B9597C" w:rsidRPr="00393588">
        <w:rPr>
          <w:rFonts w:ascii="Arial" w:hAnsi="Arial" w:cs="Arial"/>
          <w:sz w:val="24"/>
          <w:szCs w:val="24"/>
        </w:rPr>
        <w:t>la</w:t>
      </w:r>
      <w:r w:rsidRPr="00393588">
        <w:rPr>
          <w:rFonts w:ascii="Arial" w:hAnsi="Arial" w:cs="Arial"/>
          <w:sz w:val="24"/>
          <w:szCs w:val="24"/>
        </w:rPr>
        <w:t xml:space="preserve"> escuela primaria</w:t>
      </w:r>
      <w:r w:rsidR="0029038B" w:rsidRPr="00393588">
        <w:rPr>
          <w:rFonts w:ascii="Arial" w:hAnsi="Arial" w:cs="Arial"/>
          <w:sz w:val="24"/>
          <w:szCs w:val="24"/>
        </w:rPr>
        <w:t>,</w:t>
      </w:r>
      <w:r w:rsidRPr="00393588">
        <w:rPr>
          <w:rFonts w:ascii="Arial" w:hAnsi="Arial" w:cs="Arial"/>
          <w:sz w:val="24"/>
          <w:szCs w:val="24"/>
        </w:rPr>
        <w:t xml:space="preserve"> se esté trabajando la clase de </w:t>
      </w:r>
      <w:r w:rsidR="0078738B" w:rsidRPr="00393588">
        <w:rPr>
          <w:rFonts w:ascii="Arial" w:hAnsi="Arial" w:cs="Arial"/>
          <w:sz w:val="24"/>
          <w:szCs w:val="24"/>
        </w:rPr>
        <w:t>historia</w:t>
      </w:r>
      <w:r w:rsidRPr="00393588">
        <w:rPr>
          <w:rFonts w:ascii="Arial" w:hAnsi="Arial" w:cs="Arial"/>
          <w:sz w:val="24"/>
          <w:szCs w:val="24"/>
        </w:rPr>
        <w:t>,</w:t>
      </w:r>
      <w:r w:rsidR="00B9597C" w:rsidRPr="00393588">
        <w:rPr>
          <w:rFonts w:ascii="Arial" w:hAnsi="Arial" w:cs="Arial"/>
          <w:sz w:val="24"/>
          <w:szCs w:val="24"/>
        </w:rPr>
        <w:t xml:space="preserve"> algo que </w:t>
      </w:r>
      <w:r w:rsidR="00637590" w:rsidRPr="00393588">
        <w:rPr>
          <w:rFonts w:ascii="Arial" w:hAnsi="Arial" w:cs="Arial"/>
          <w:sz w:val="24"/>
          <w:szCs w:val="24"/>
        </w:rPr>
        <w:t>en</w:t>
      </w:r>
      <w:r w:rsidRPr="00393588">
        <w:rPr>
          <w:rFonts w:ascii="Arial" w:hAnsi="Arial" w:cs="Arial"/>
          <w:sz w:val="24"/>
          <w:szCs w:val="24"/>
        </w:rPr>
        <w:t xml:space="preserve"> sí mismo es motivo de </w:t>
      </w:r>
      <w:r w:rsidR="00637590" w:rsidRPr="00393588">
        <w:rPr>
          <w:rFonts w:ascii="Arial" w:hAnsi="Arial" w:cs="Arial"/>
          <w:sz w:val="24"/>
          <w:szCs w:val="24"/>
        </w:rPr>
        <w:t>extrañeza dado que pocas veces los maestros tienen tiempo de abordarle</w:t>
      </w:r>
      <w:r w:rsidRPr="00393588">
        <w:rPr>
          <w:rFonts w:ascii="Arial" w:hAnsi="Arial" w:cs="Arial"/>
          <w:sz w:val="24"/>
          <w:szCs w:val="24"/>
        </w:rPr>
        <w:t>, viene tristemente a nuestra mente</w:t>
      </w:r>
      <w:r w:rsidR="00A56B74" w:rsidRPr="00393588">
        <w:rPr>
          <w:rFonts w:ascii="Arial" w:hAnsi="Arial" w:cs="Arial"/>
          <w:sz w:val="24"/>
          <w:szCs w:val="24"/>
        </w:rPr>
        <w:t xml:space="preserve"> como frío</w:t>
      </w:r>
      <w:r w:rsidR="008F6111" w:rsidRPr="00393588">
        <w:rPr>
          <w:rFonts w:ascii="Arial" w:hAnsi="Arial" w:cs="Arial"/>
          <w:sz w:val="24"/>
          <w:szCs w:val="24"/>
        </w:rPr>
        <w:t xml:space="preserve"> aguacero</w:t>
      </w:r>
      <w:r w:rsidR="00A56B74" w:rsidRPr="00393588">
        <w:rPr>
          <w:rFonts w:ascii="Arial" w:hAnsi="Arial" w:cs="Arial"/>
          <w:sz w:val="24"/>
          <w:szCs w:val="24"/>
        </w:rPr>
        <w:t xml:space="preserve"> que nos </w:t>
      </w:r>
      <w:r w:rsidR="008F6111" w:rsidRPr="00393588">
        <w:rPr>
          <w:rFonts w:ascii="Arial" w:hAnsi="Arial" w:cs="Arial"/>
          <w:sz w:val="24"/>
          <w:szCs w:val="24"/>
        </w:rPr>
        <w:t>despierta</w:t>
      </w:r>
      <w:r w:rsidR="00A56B74" w:rsidRPr="00393588">
        <w:rPr>
          <w:rFonts w:ascii="Arial" w:hAnsi="Arial" w:cs="Arial"/>
          <w:sz w:val="24"/>
          <w:szCs w:val="24"/>
        </w:rPr>
        <w:t xml:space="preserve"> del ingenuo sopor</w:t>
      </w:r>
      <w:r w:rsidR="0075797E" w:rsidRPr="00393588">
        <w:rPr>
          <w:rFonts w:ascii="Arial" w:hAnsi="Arial" w:cs="Arial"/>
          <w:sz w:val="24"/>
          <w:szCs w:val="24"/>
        </w:rPr>
        <w:t>,</w:t>
      </w:r>
      <w:r w:rsidRPr="00393588">
        <w:rPr>
          <w:rFonts w:ascii="Arial" w:hAnsi="Arial" w:cs="Arial"/>
          <w:sz w:val="24"/>
          <w:szCs w:val="24"/>
        </w:rPr>
        <w:t xml:space="preserve"> una secuencia de eventos e imágenes que si bien no son</w:t>
      </w:r>
      <w:r w:rsidR="00D24380" w:rsidRPr="00393588">
        <w:rPr>
          <w:rFonts w:ascii="Arial" w:hAnsi="Arial" w:cs="Arial"/>
          <w:sz w:val="24"/>
          <w:szCs w:val="24"/>
        </w:rPr>
        <w:t xml:space="preserve"> regla general,</w:t>
      </w:r>
      <w:r w:rsidRPr="00393588">
        <w:rPr>
          <w:rFonts w:ascii="Arial" w:hAnsi="Arial" w:cs="Arial"/>
          <w:sz w:val="24"/>
          <w:szCs w:val="24"/>
        </w:rPr>
        <w:t xml:space="preserve"> sí </w:t>
      </w:r>
      <w:r w:rsidR="00A56B74" w:rsidRPr="00393588">
        <w:rPr>
          <w:rFonts w:ascii="Arial" w:hAnsi="Arial" w:cs="Arial"/>
          <w:sz w:val="24"/>
          <w:szCs w:val="24"/>
        </w:rPr>
        <w:t>podrían pasar po</w:t>
      </w:r>
      <w:r w:rsidR="0075292C" w:rsidRPr="00393588">
        <w:rPr>
          <w:rFonts w:ascii="Arial" w:hAnsi="Arial" w:cs="Arial"/>
          <w:sz w:val="24"/>
          <w:szCs w:val="24"/>
        </w:rPr>
        <w:t>r candidatos</w:t>
      </w:r>
      <w:r w:rsidR="00D24380" w:rsidRPr="00393588">
        <w:rPr>
          <w:rFonts w:ascii="Arial" w:hAnsi="Arial" w:cs="Arial"/>
          <w:sz w:val="24"/>
          <w:szCs w:val="24"/>
        </w:rPr>
        <w:t xml:space="preserve"> </w:t>
      </w:r>
      <w:r w:rsidR="001A4F2F" w:rsidRPr="00393588">
        <w:rPr>
          <w:rFonts w:ascii="Arial" w:hAnsi="Arial" w:cs="Arial"/>
          <w:sz w:val="24"/>
          <w:szCs w:val="24"/>
        </w:rPr>
        <w:t>aparentes</w:t>
      </w:r>
      <w:r w:rsidR="00D24380" w:rsidRPr="00393588">
        <w:rPr>
          <w:rFonts w:ascii="Arial" w:hAnsi="Arial" w:cs="Arial"/>
          <w:sz w:val="24"/>
          <w:szCs w:val="24"/>
        </w:rPr>
        <w:t xml:space="preserve"> de una </w:t>
      </w:r>
      <w:r w:rsidR="00B40331" w:rsidRPr="00393588">
        <w:rPr>
          <w:rFonts w:ascii="Arial" w:hAnsi="Arial" w:cs="Arial"/>
          <w:sz w:val="24"/>
          <w:szCs w:val="24"/>
        </w:rPr>
        <w:t>experiencia</w:t>
      </w:r>
      <w:r w:rsidR="00D24380" w:rsidRPr="00393588">
        <w:rPr>
          <w:rFonts w:ascii="Arial" w:hAnsi="Arial" w:cs="Arial"/>
          <w:sz w:val="24"/>
          <w:szCs w:val="24"/>
        </w:rPr>
        <w:t xml:space="preserve"> de lo más frecuente.</w:t>
      </w:r>
      <w:r w:rsidR="00A56B74" w:rsidRPr="00393588">
        <w:rPr>
          <w:rFonts w:ascii="Arial" w:hAnsi="Arial" w:cs="Arial"/>
          <w:sz w:val="24"/>
          <w:szCs w:val="24"/>
        </w:rPr>
        <w:t xml:space="preserve"> </w:t>
      </w:r>
      <w:r w:rsidR="00E83503" w:rsidRPr="00393588">
        <w:rPr>
          <w:rFonts w:ascii="Arial" w:hAnsi="Arial" w:cs="Arial"/>
          <w:sz w:val="24"/>
          <w:szCs w:val="24"/>
        </w:rPr>
        <w:t>Eventos q</w:t>
      </w:r>
      <w:r w:rsidR="007227D6" w:rsidRPr="00393588">
        <w:rPr>
          <w:rFonts w:ascii="Arial" w:hAnsi="Arial" w:cs="Arial"/>
          <w:sz w:val="24"/>
          <w:szCs w:val="24"/>
        </w:rPr>
        <w:t>ue además ha</w:t>
      </w:r>
      <w:r w:rsidR="00FD1593" w:rsidRPr="00393588">
        <w:rPr>
          <w:rFonts w:ascii="Arial" w:hAnsi="Arial" w:cs="Arial"/>
          <w:sz w:val="24"/>
          <w:szCs w:val="24"/>
        </w:rPr>
        <w:t>n podido corroborar</w:t>
      </w:r>
      <w:r w:rsidR="0075292C" w:rsidRPr="00393588">
        <w:rPr>
          <w:rFonts w:ascii="Arial" w:hAnsi="Arial" w:cs="Arial"/>
          <w:sz w:val="24"/>
          <w:szCs w:val="24"/>
        </w:rPr>
        <w:t xml:space="preserve"> en más de una ocasión los</w:t>
      </w:r>
      <w:r w:rsidR="007227D6" w:rsidRPr="00393588">
        <w:rPr>
          <w:rFonts w:ascii="Arial" w:hAnsi="Arial" w:cs="Arial"/>
          <w:sz w:val="24"/>
          <w:szCs w:val="24"/>
        </w:rPr>
        <w:t xml:space="preserve"> </w:t>
      </w:r>
      <w:r w:rsidR="00F97804" w:rsidRPr="00393588">
        <w:rPr>
          <w:rFonts w:ascii="Arial" w:hAnsi="Arial" w:cs="Arial"/>
          <w:sz w:val="24"/>
          <w:szCs w:val="24"/>
        </w:rPr>
        <w:t>aspirantes a licenciados</w:t>
      </w:r>
      <w:r w:rsidR="00E83503" w:rsidRPr="00393588">
        <w:rPr>
          <w:rFonts w:ascii="Arial" w:hAnsi="Arial" w:cs="Arial"/>
          <w:sz w:val="24"/>
          <w:szCs w:val="24"/>
        </w:rPr>
        <w:t xml:space="preserve"> en</w:t>
      </w:r>
      <w:r w:rsidR="007227D6" w:rsidRPr="00393588">
        <w:rPr>
          <w:rFonts w:ascii="Arial" w:hAnsi="Arial" w:cs="Arial"/>
          <w:sz w:val="24"/>
          <w:szCs w:val="24"/>
        </w:rPr>
        <w:t xml:space="preserve"> educación primaria cuando han ido a observar como parte de sus </w:t>
      </w:r>
      <w:r w:rsidR="00E83503" w:rsidRPr="00393588">
        <w:rPr>
          <w:rFonts w:ascii="Arial" w:hAnsi="Arial" w:cs="Arial"/>
          <w:sz w:val="24"/>
          <w:szCs w:val="24"/>
        </w:rPr>
        <w:t>visitas a las escuelas en donde</w:t>
      </w:r>
      <w:r w:rsidR="0075292C" w:rsidRPr="00393588">
        <w:rPr>
          <w:rFonts w:ascii="Arial" w:hAnsi="Arial" w:cs="Arial"/>
          <w:sz w:val="24"/>
          <w:szCs w:val="24"/>
        </w:rPr>
        <w:t xml:space="preserve"> </w:t>
      </w:r>
      <w:r w:rsidR="00FD1593" w:rsidRPr="00393588">
        <w:rPr>
          <w:rFonts w:ascii="Arial" w:hAnsi="Arial" w:cs="Arial"/>
          <w:sz w:val="24"/>
          <w:szCs w:val="24"/>
        </w:rPr>
        <w:t>realiza</w:t>
      </w:r>
      <w:r w:rsidR="00E83503" w:rsidRPr="00393588">
        <w:rPr>
          <w:rFonts w:ascii="Arial" w:hAnsi="Arial" w:cs="Arial"/>
          <w:sz w:val="24"/>
          <w:szCs w:val="24"/>
        </w:rPr>
        <w:t>ban</w:t>
      </w:r>
      <w:r w:rsidR="00FD1593" w:rsidRPr="00393588">
        <w:rPr>
          <w:rFonts w:ascii="Arial" w:hAnsi="Arial" w:cs="Arial"/>
          <w:sz w:val="24"/>
          <w:szCs w:val="24"/>
        </w:rPr>
        <w:t xml:space="preserve"> sus prácticas</w:t>
      </w:r>
      <w:r w:rsidR="007227D6" w:rsidRPr="00393588">
        <w:rPr>
          <w:rFonts w:ascii="Arial" w:hAnsi="Arial" w:cs="Arial"/>
          <w:sz w:val="24"/>
          <w:szCs w:val="24"/>
        </w:rPr>
        <w:t>.</w:t>
      </w:r>
    </w:p>
    <w:p w:rsidR="005C65A6" w:rsidRPr="00393588" w:rsidRDefault="0075292C" w:rsidP="00E2325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93588">
        <w:rPr>
          <w:rFonts w:ascii="Arial" w:hAnsi="Arial" w:cs="Arial"/>
          <w:sz w:val="24"/>
          <w:szCs w:val="24"/>
        </w:rPr>
        <w:t>Imaginemos la secuencia de eventos: a</w:t>
      </w:r>
      <w:r w:rsidR="00BA46FB" w:rsidRPr="00393588">
        <w:rPr>
          <w:rFonts w:ascii="Arial" w:hAnsi="Arial" w:cs="Arial"/>
          <w:sz w:val="24"/>
          <w:szCs w:val="24"/>
        </w:rPr>
        <w:t>l frente del salón se escucha</w:t>
      </w:r>
      <w:r w:rsidR="00A56B74" w:rsidRPr="00393588">
        <w:rPr>
          <w:rFonts w:ascii="Arial" w:hAnsi="Arial" w:cs="Arial"/>
          <w:sz w:val="24"/>
          <w:szCs w:val="24"/>
        </w:rPr>
        <w:t xml:space="preserve"> una voz</w:t>
      </w:r>
      <w:r w:rsidR="00D050CE" w:rsidRPr="00393588">
        <w:rPr>
          <w:rFonts w:ascii="Arial" w:hAnsi="Arial" w:cs="Arial"/>
          <w:sz w:val="24"/>
          <w:szCs w:val="24"/>
        </w:rPr>
        <w:t xml:space="preserve"> adulta que resulta ser</w:t>
      </w:r>
      <w:r w:rsidRPr="00393588">
        <w:rPr>
          <w:rFonts w:ascii="Arial" w:hAnsi="Arial" w:cs="Arial"/>
          <w:sz w:val="24"/>
          <w:szCs w:val="24"/>
        </w:rPr>
        <w:t xml:space="preserve"> la del profesor. Se le oye decir con</w:t>
      </w:r>
      <w:r w:rsidR="00A56B74" w:rsidRPr="00393588">
        <w:rPr>
          <w:rFonts w:ascii="Arial" w:hAnsi="Arial" w:cs="Arial"/>
          <w:sz w:val="24"/>
          <w:szCs w:val="24"/>
        </w:rPr>
        <w:t xml:space="preserve"> </w:t>
      </w:r>
      <w:r w:rsidRPr="00393588">
        <w:rPr>
          <w:rFonts w:ascii="Arial" w:hAnsi="Arial" w:cs="Arial"/>
          <w:sz w:val="24"/>
          <w:szCs w:val="24"/>
        </w:rPr>
        <w:t xml:space="preserve">cierto </w:t>
      </w:r>
      <w:r w:rsidR="00A56B74" w:rsidRPr="00393588">
        <w:rPr>
          <w:rFonts w:ascii="Arial" w:hAnsi="Arial" w:cs="Arial"/>
          <w:sz w:val="24"/>
          <w:szCs w:val="24"/>
        </w:rPr>
        <w:t xml:space="preserve">acento </w:t>
      </w:r>
      <w:r w:rsidRPr="00393588">
        <w:rPr>
          <w:rFonts w:ascii="Arial" w:hAnsi="Arial" w:cs="Arial"/>
          <w:sz w:val="24"/>
          <w:szCs w:val="24"/>
        </w:rPr>
        <w:t>que es mezcla de apuro y fastidio</w:t>
      </w:r>
      <w:r w:rsidR="00D24380" w:rsidRPr="00393588">
        <w:rPr>
          <w:rFonts w:ascii="Arial" w:hAnsi="Arial" w:cs="Arial"/>
          <w:sz w:val="24"/>
          <w:szCs w:val="24"/>
        </w:rPr>
        <w:t xml:space="preserve"> </w:t>
      </w:r>
      <w:r w:rsidR="005C7633" w:rsidRPr="00393588">
        <w:rPr>
          <w:rFonts w:ascii="Arial" w:hAnsi="Arial" w:cs="Arial"/>
          <w:sz w:val="24"/>
          <w:szCs w:val="24"/>
        </w:rPr>
        <w:t xml:space="preserve">“Niños saquen su libro de </w:t>
      </w:r>
      <w:r w:rsidR="0078738B" w:rsidRPr="00393588">
        <w:rPr>
          <w:rFonts w:ascii="Arial" w:hAnsi="Arial" w:cs="Arial"/>
          <w:sz w:val="24"/>
          <w:szCs w:val="24"/>
        </w:rPr>
        <w:t>historia</w:t>
      </w:r>
      <w:r w:rsidR="00D24380" w:rsidRPr="00393588">
        <w:rPr>
          <w:rFonts w:ascii="Arial" w:hAnsi="Arial" w:cs="Arial"/>
          <w:sz w:val="24"/>
          <w:szCs w:val="24"/>
        </w:rPr>
        <w:t xml:space="preserve"> y ábranlo en la página…</w:t>
      </w:r>
      <w:r w:rsidR="00A56B74" w:rsidRPr="00393588">
        <w:rPr>
          <w:rFonts w:ascii="Arial" w:hAnsi="Arial" w:cs="Arial"/>
          <w:sz w:val="24"/>
          <w:szCs w:val="24"/>
        </w:rPr>
        <w:t>”</w:t>
      </w:r>
      <w:r w:rsidR="00D24380" w:rsidRPr="00393588">
        <w:rPr>
          <w:rFonts w:ascii="Arial" w:hAnsi="Arial" w:cs="Arial"/>
          <w:sz w:val="24"/>
          <w:szCs w:val="24"/>
        </w:rPr>
        <w:t xml:space="preserve"> casi al terminar de caer en el aire </w:t>
      </w:r>
      <w:r w:rsidR="00DB03AB" w:rsidRPr="00393588">
        <w:rPr>
          <w:rFonts w:ascii="Arial" w:hAnsi="Arial" w:cs="Arial"/>
          <w:sz w:val="24"/>
          <w:szCs w:val="24"/>
        </w:rPr>
        <w:t>el sonido</w:t>
      </w:r>
      <w:r w:rsidR="00D24380" w:rsidRPr="00393588">
        <w:rPr>
          <w:rFonts w:ascii="Arial" w:hAnsi="Arial" w:cs="Arial"/>
          <w:sz w:val="24"/>
          <w:szCs w:val="24"/>
        </w:rPr>
        <w:t xml:space="preserve"> </w:t>
      </w:r>
      <w:r w:rsidR="00DB03AB" w:rsidRPr="00393588">
        <w:rPr>
          <w:rFonts w:ascii="Arial" w:hAnsi="Arial" w:cs="Arial"/>
          <w:sz w:val="24"/>
          <w:szCs w:val="24"/>
        </w:rPr>
        <w:t xml:space="preserve">de la </w:t>
      </w:r>
      <w:r w:rsidR="00D24380" w:rsidRPr="00393588">
        <w:rPr>
          <w:rFonts w:ascii="Arial" w:hAnsi="Arial" w:cs="Arial"/>
          <w:sz w:val="24"/>
          <w:szCs w:val="24"/>
        </w:rPr>
        <w:t xml:space="preserve">última </w:t>
      </w:r>
      <w:r w:rsidR="00DB03AB" w:rsidRPr="00393588">
        <w:rPr>
          <w:rFonts w:ascii="Arial" w:hAnsi="Arial" w:cs="Arial"/>
          <w:sz w:val="24"/>
          <w:szCs w:val="24"/>
        </w:rPr>
        <w:t>sílaba</w:t>
      </w:r>
      <w:r w:rsidRPr="00393588">
        <w:rPr>
          <w:rFonts w:ascii="Arial" w:hAnsi="Arial" w:cs="Arial"/>
          <w:sz w:val="24"/>
          <w:szCs w:val="24"/>
        </w:rPr>
        <w:t>, se siente</w:t>
      </w:r>
      <w:r w:rsidR="00D24380" w:rsidRPr="00393588">
        <w:rPr>
          <w:rFonts w:ascii="Arial" w:hAnsi="Arial" w:cs="Arial"/>
          <w:sz w:val="24"/>
          <w:szCs w:val="24"/>
        </w:rPr>
        <w:t xml:space="preserve"> un murmullo </w:t>
      </w:r>
      <w:r w:rsidR="00F06FD7" w:rsidRPr="00393588">
        <w:rPr>
          <w:rFonts w:ascii="Arial" w:hAnsi="Arial" w:cs="Arial"/>
          <w:sz w:val="24"/>
          <w:szCs w:val="24"/>
        </w:rPr>
        <w:t xml:space="preserve">de rechazo </w:t>
      </w:r>
      <w:r w:rsidR="00D24380" w:rsidRPr="00393588">
        <w:rPr>
          <w:rFonts w:ascii="Arial" w:hAnsi="Arial" w:cs="Arial"/>
          <w:sz w:val="24"/>
          <w:szCs w:val="24"/>
        </w:rPr>
        <w:t xml:space="preserve">apagado pero audible </w:t>
      </w:r>
      <w:r w:rsidR="00BA46FB" w:rsidRPr="00393588">
        <w:rPr>
          <w:rFonts w:ascii="Arial" w:hAnsi="Arial" w:cs="Arial"/>
          <w:sz w:val="24"/>
          <w:szCs w:val="24"/>
        </w:rPr>
        <w:t xml:space="preserve">que </w:t>
      </w:r>
      <w:r w:rsidR="00D24380" w:rsidRPr="00393588">
        <w:rPr>
          <w:rFonts w:ascii="Arial" w:hAnsi="Arial" w:cs="Arial"/>
          <w:sz w:val="24"/>
          <w:szCs w:val="24"/>
        </w:rPr>
        <w:t xml:space="preserve">los lectores </w:t>
      </w:r>
      <w:r w:rsidR="00BA46FB" w:rsidRPr="00393588">
        <w:rPr>
          <w:rFonts w:ascii="Arial" w:hAnsi="Arial" w:cs="Arial"/>
          <w:sz w:val="24"/>
          <w:szCs w:val="24"/>
        </w:rPr>
        <w:t>con</w:t>
      </w:r>
      <w:r w:rsidR="00D24380" w:rsidRPr="00393588">
        <w:rPr>
          <w:rFonts w:ascii="Arial" w:hAnsi="Arial" w:cs="Arial"/>
          <w:sz w:val="24"/>
          <w:szCs w:val="24"/>
        </w:rPr>
        <w:t xml:space="preserve"> suficiente imaginación</w:t>
      </w:r>
      <w:r w:rsidR="00BA46FB" w:rsidRPr="00393588">
        <w:rPr>
          <w:rFonts w:ascii="Arial" w:hAnsi="Arial" w:cs="Arial"/>
          <w:sz w:val="24"/>
          <w:szCs w:val="24"/>
        </w:rPr>
        <w:t xml:space="preserve"> sabrán interpretar</w:t>
      </w:r>
      <w:r w:rsidR="00D24380" w:rsidRPr="00393588">
        <w:rPr>
          <w:rFonts w:ascii="Arial" w:hAnsi="Arial" w:cs="Arial"/>
          <w:sz w:val="24"/>
          <w:szCs w:val="24"/>
        </w:rPr>
        <w:t xml:space="preserve">. </w:t>
      </w:r>
      <w:r w:rsidR="001962C9" w:rsidRPr="00393588">
        <w:rPr>
          <w:rFonts w:ascii="Arial" w:hAnsi="Arial" w:cs="Arial"/>
          <w:sz w:val="24"/>
          <w:szCs w:val="24"/>
        </w:rPr>
        <w:t xml:space="preserve">Es el inicio de la clase de </w:t>
      </w:r>
      <w:r w:rsidR="0078738B" w:rsidRPr="00393588">
        <w:rPr>
          <w:rFonts w:ascii="Arial" w:hAnsi="Arial" w:cs="Arial"/>
          <w:sz w:val="24"/>
          <w:szCs w:val="24"/>
        </w:rPr>
        <w:t>historia</w:t>
      </w:r>
      <w:r w:rsidR="001962C9" w:rsidRPr="00393588">
        <w:rPr>
          <w:rFonts w:ascii="Arial" w:hAnsi="Arial" w:cs="Arial"/>
          <w:sz w:val="24"/>
          <w:szCs w:val="24"/>
        </w:rPr>
        <w:t>.</w:t>
      </w:r>
    </w:p>
    <w:p w:rsidR="001962C9" w:rsidRPr="00393588" w:rsidRDefault="008A4A24" w:rsidP="00E2325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93588">
        <w:rPr>
          <w:rFonts w:ascii="Arial" w:hAnsi="Arial" w:cs="Arial"/>
          <w:sz w:val="24"/>
          <w:szCs w:val="24"/>
        </w:rPr>
        <w:t>Después</w:t>
      </w:r>
      <w:r w:rsidR="0039715F" w:rsidRPr="00393588">
        <w:rPr>
          <w:rFonts w:ascii="Arial" w:hAnsi="Arial" w:cs="Arial"/>
          <w:sz w:val="24"/>
          <w:szCs w:val="24"/>
        </w:rPr>
        <w:t>, se ve</w:t>
      </w:r>
      <w:r w:rsidRPr="00393588">
        <w:rPr>
          <w:rFonts w:ascii="Arial" w:hAnsi="Arial" w:cs="Arial"/>
          <w:sz w:val="24"/>
          <w:szCs w:val="24"/>
        </w:rPr>
        <w:t xml:space="preserve"> pasa</w:t>
      </w:r>
      <w:r w:rsidR="0039715F" w:rsidRPr="00393588">
        <w:rPr>
          <w:rFonts w:ascii="Arial" w:hAnsi="Arial" w:cs="Arial"/>
          <w:sz w:val="24"/>
          <w:szCs w:val="24"/>
        </w:rPr>
        <w:t>r</w:t>
      </w:r>
      <w:r w:rsidRPr="00393588">
        <w:rPr>
          <w:rFonts w:ascii="Arial" w:hAnsi="Arial" w:cs="Arial"/>
          <w:sz w:val="24"/>
          <w:szCs w:val="24"/>
        </w:rPr>
        <w:t xml:space="preserve"> </w:t>
      </w:r>
      <w:r w:rsidR="0039715F" w:rsidRPr="00393588">
        <w:rPr>
          <w:rFonts w:ascii="Arial" w:hAnsi="Arial" w:cs="Arial"/>
          <w:sz w:val="24"/>
          <w:szCs w:val="24"/>
        </w:rPr>
        <w:t>el tiempo y a los</w:t>
      </w:r>
      <w:r w:rsidR="00D24380" w:rsidRPr="00393588">
        <w:rPr>
          <w:rFonts w:ascii="Arial" w:hAnsi="Arial" w:cs="Arial"/>
          <w:sz w:val="24"/>
          <w:szCs w:val="24"/>
        </w:rPr>
        <w:t xml:space="preserve"> </w:t>
      </w:r>
      <w:r w:rsidR="0039715F" w:rsidRPr="00393588">
        <w:rPr>
          <w:rFonts w:ascii="Arial" w:hAnsi="Arial" w:cs="Arial"/>
          <w:sz w:val="24"/>
          <w:szCs w:val="24"/>
        </w:rPr>
        <w:t>alumnos de este grupo imaginario leyendo</w:t>
      </w:r>
      <w:r w:rsidRPr="00393588">
        <w:rPr>
          <w:rFonts w:ascii="Arial" w:hAnsi="Arial" w:cs="Arial"/>
          <w:sz w:val="24"/>
          <w:szCs w:val="24"/>
        </w:rPr>
        <w:t xml:space="preserve"> d</w:t>
      </w:r>
      <w:r w:rsidR="001962C9" w:rsidRPr="00393588">
        <w:rPr>
          <w:rFonts w:ascii="Arial" w:hAnsi="Arial" w:cs="Arial"/>
          <w:sz w:val="24"/>
          <w:szCs w:val="24"/>
        </w:rPr>
        <w:t>el libro</w:t>
      </w:r>
      <w:r w:rsidR="00D24380" w:rsidRPr="00393588">
        <w:rPr>
          <w:rFonts w:ascii="Arial" w:hAnsi="Arial" w:cs="Arial"/>
          <w:sz w:val="24"/>
          <w:szCs w:val="24"/>
        </w:rPr>
        <w:t xml:space="preserve"> </w:t>
      </w:r>
      <w:r w:rsidR="008E63DF" w:rsidRPr="00393588">
        <w:rPr>
          <w:rFonts w:ascii="Arial" w:hAnsi="Arial" w:cs="Arial"/>
          <w:sz w:val="24"/>
          <w:szCs w:val="24"/>
        </w:rPr>
        <w:t xml:space="preserve">gratuito editado por la SEP. Leen </w:t>
      </w:r>
      <w:r w:rsidR="00D24380" w:rsidRPr="00393588">
        <w:rPr>
          <w:rFonts w:ascii="Arial" w:hAnsi="Arial" w:cs="Arial"/>
          <w:sz w:val="24"/>
          <w:szCs w:val="24"/>
        </w:rPr>
        <w:t xml:space="preserve">frases </w:t>
      </w:r>
      <w:r w:rsidR="008E63DF" w:rsidRPr="00393588">
        <w:rPr>
          <w:rFonts w:ascii="Arial" w:hAnsi="Arial" w:cs="Arial"/>
          <w:sz w:val="24"/>
          <w:szCs w:val="24"/>
        </w:rPr>
        <w:t xml:space="preserve">y páginas </w:t>
      </w:r>
      <w:r w:rsidR="00DB03AB" w:rsidRPr="00393588">
        <w:rPr>
          <w:rFonts w:ascii="Arial" w:hAnsi="Arial" w:cs="Arial"/>
          <w:sz w:val="24"/>
          <w:szCs w:val="24"/>
        </w:rPr>
        <w:t>copiosas de información</w:t>
      </w:r>
      <w:r w:rsidR="001962C9" w:rsidRPr="00393588">
        <w:rPr>
          <w:rFonts w:ascii="Arial" w:hAnsi="Arial" w:cs="Arial"/>
          <w:sz w:val="24"/>
          <w:szCs w:val="24"/>
        </w:rPr>
        <w:t>,</w:t>
      </w:r>
      <w:r w:rsidR="00DB03AB" w:rsidRPr="00393588">
        <w:rPr>
          <w:rFonts w:ascii="Arial" w:hAnsi="Arial" w:cs="Arial"/>
          <w:sz w:val="24"/>
          <w:szCs w:val="24"/>
        </w:rPr>
        <w:t xml:space="preserve"> en las cuales abundan palabras</w:t>
      </w:r>
      <w:r w:rsidR="00D24380" w:rsidRPr="00393588">
        <w:rPr>
          <w:rFonts w:ascii="Arial" w:hAnsi="Arial" w:cs="Arial"/>
          <w:sz w:val="24"/>
          <w:szCs w:val="24"/>
        </w:rPr>
        <w:t xml:space="preserve"> </w:t>
      </w:r>
      <w:r w:rsidR="00447118" w:rsidRPr="00393588">
        <w:rPr>
          <w:rFonts w:ascii="Arial" w:hAnsi="Arial" w:cs="Arial"/>
          <w:sz w:val="24"/>
          <w:szCs w:val="24"/>
        </w:rPr>
        <w:t xml:space="preserve">de significados </w:t>
      </w:r>
      <w:r w:rsidR="00A907B0" w:rsidRPr="00393588">
        <w:rPr>
          <w:rFonts w:ascii="Arial" w:hAnsi="Arial" w:cs="Arial"/>
          <w:sz w:val="24"/>
          <w:szCs w:val="24"/>
        </w:rPr>
        <w:t>extraños</w:t>
      </w:r>
      <w:r w:rsidR="00407F06" w:rsidRPr="00393588">
        <w:rPr>
          <w:rFonts w:ascii="Arial" w:hAnsi="Arial" w:cs="Arial"/>
          <w:sz w:val="24"/>
          <w:szCs w:val="24"/>
        </w:rPr>
        <w:t xml:space="preserve"> </w:t>
      </w:r>
      <w:r w:rsidR="00CE13A6" w:rsidRPr="00393588">
        <w:rPr>
          <w:rFonts w:ascii="Arial" w:hAnsi="Arial" w:cs="Arial"/>
          <w:sz w:val="24"/>
          <w:szCs w:val="24"/>
        </w:rPr>
        <w:t xml:space="preserve">(aunque </w:t>
      </w:r>
      <w:r w:rsidR="00407F06" w:rsidRPr="00393588">
        <w:rPr>
          <w:rFonts w:ascii="Arial" w:hAnsi="Arial" w:cs="Arial"/>
          <w:sz w:val="24"/>
          <w:szCs w:val="24"/>
        </w:rPr>
        <w:t xml:space="preserve">de </w:t>
      </w:r>
      <w:r w:rsidR="00407F06" w:rsidRPr="00393588">
        <w:rPr>
          <w:rFonts w:ascii="Arial" w:hAnsi="Arial" w:cs="Arial"/>
          <w:sz w:val="24"/>
          <w:szCs w:val="24"/>
        </w:rPr>
        <w:lastRenderedPageBreak/>
        <w:t>lo más cotidianas</w:t>
      </w:r>
      <w:r w:rsidR="00654FE4" w:rsidRPr="00393588">
        <w:rPr>
          <w:rFonts w:ascii="Arial" w:hAnsi="Arial" w:cs="Arial"/>
          <w:sz w:val="24"/>
          <w:szCs w:val="24"/>
        </w:rPr>
        <w:t xml:space="preserve"> en el argot del</w:t>
      </w:r>
      <w:r w:rsidR="00D24380" w:rsidRPr="00393588">
        <w:rPr>
          <w:rFonts w:ascii="Arial" w:hAnsi="Arial" w:cs="Arial"/>
          <w:sz w:val="24"/>
          <w:szCs w:val="24"/>
        </w:rPr>
        <w:t xml:space="preserve"> </w:t>
      </w:r>
      <w:r w:rsidR="0078738B" w:rsidRPr="00393588">
        <w:rPr>
          <w:rFonts w:ascii="Arial" w:hAnsi="Arial" w:cs="Arial"/>
          <w:sz w:val="24"/>
          <w:szCs w:val="24"/>
        </w:rPr>
        <w:t>historia</w:t>
      </w:r>
      <w:r w:rsidR="00D24380" w:rsidRPr="00393588">
        <w:rPr>
          <w:rFonts w:ascii="Arial" w:hAnsi="Arial" w:cs="Arial"/>
          <w:sz w:val="24"/>
          <w:szCs w:val="24"/>
        </w:rPr>
        <w:t>dor</w:t>
      </w:r>
      <w:r w:rsidR="00C54147" w:rsidRPr="00393588">
        <w:rPr>
          <w:rFonts w:ascii="Arial" w:hAnsi="Arial" w:cs="Arial"/>
          <w:sz w:val="24"/>
          <w:szCs w:val="24"/>
        </w:rPr>
        <w:t xml:space="preserve"> </w:t>
      </w:r>
      <w:r w:rsidR="006D7D52" w:rsidRPr="00393588">
        <w:rPr>
          <w:rFonts w:ascii="Arial" w:hAnsi="Arial" w:cs="Arial"/>
          <w:sz w:val="24"/>
          <w:szCs w:val="24"/>
        </w:rPr>
        <w:t>común, entendidos</w:t>
      </w:r>
      <w:r w:rsidR="00732CAB" w:rsidRPr="00393588">
        <w:rPr>
          <w:rFonts w:ascii="Arial" w:hAnsi="Arial" w:cs="Arial"/>
          <w:sz w:val="24"/>
          <w:szCs w:val="24"/>
        </w:rPr>
        <w:t xml:space="preserve"> </w:t>
      </w:r>
      <w:r w:rsidR="00C54147" w:rsidRPr="00393588">
        <w:rPr>
          <w:rFonts w:ascii="Arial" w:hAnsi="Arial" w:cs="Arial"/>
          <w:sz w:val="24"/>
          <w:szCs w:val="24"/>
        </w:rPr>
        <w:t xml:space="preserve">como conceptos </w:t>
      </w:r>
      <w:r w:rsidR="006D7D52" w:rsidRPr="00393588">
        <w:rPr>
          <w:rFonts w:ascii="Arial" w:hAnsi="Arial" w:cs="Arial"/>
          <w:sz w:val="24"/>
          <w:szCs w:val="24"/>
        </w:rPr>
        <w:t>sustantivos</w:t>
      </w:r>
      <w:r w:rsidR="00CE13A6" w:rsidRPr="00393588">
        <w:rPr>
          <w:rFonts w:ascii="Arial" w:hAnsi="Arial" w:cs="Arial"/>
          <w:sz w:val="24"/>
          <w:szCs w:val="24"/>
        </w:rPr>
        <w:t>)</w:t>
      </w:r>
      <w:r w:rsidR="004C0094" w:rsidRPr="00393588">
        <w:rPr>
          <w:rFonts w:ascii="Arial" w:hAnsi="Arial" w:cs="Arial"/>
          <w:sz w:val="24"/>
          <w:szCs w:val="24"/>
        </w:rPr>
        <w:t>:</w:t>
      </w:r>
      <w:r w:rsidR="00654FE4" w:rsidRPr="00393588">
        <w:rPr>
          <w:rFonts w:ascii="Arial" w:hAnsi="Arial" w:cs="Arial"/>
          <w:sz w:val="24"/>
          <w:szCs w:val="24"/>
        </w:rPr>
        <w:t xml:space="preserve"> </w:t>
      </w:r>
      <w:r w:rsidR="00654FE4" w:rsidRPr="00393588">
        <w:rPr>
          <w:rFonts w:ascii="Arial" w:hAnsi="Arial" w:cs="Arial"/>
          <w:i/>
          <w:sz w:val="24"/>
          <w:szCs w:val="24"/>
        </w:rPr>
        <w:t>encomienda</w:t>
      </w:r>
      <w:r w:rsidR="00654FE4" w:rsidRPr="00393588">
        <w:rPr>
          <w:rFonts w:ascii="Arial" w:hAnsi="Arial" w:cs="Arial"/>
          <w:sz w:val="24"/>
          <w:szCs w:val="24"/>
        </w:rPr>
        <w:t xml:space="preserve">, </w:t>
      </w:r>
      <w:r w:rsidR="00654FE4" w:rsidRPr="00393588">
        <w:rPr>
          <w:rFonts w:ascii="Arial" w:hAnsi="Arial" w:cs="Arial"/>
          <w:i/>
          <w:sz w:val="24"/>
          <w:szCs w:val="24"/>
        </w:rPr>
        <w:t>clase social, obraje</w:t>
      </w:r>
      <w:r w:rsidR="00654FE4" w:rsidRPr="00393588">
        <w:rPr>
          <w:rFonts w:ascii="Arial" w:hAnsi="Arial" w:cs="Arial"/>
          <w:sz w:val="24"/>
          <w:szCs w:val="24"/>
        </w:rPr>
        <w:t xml:space="preserve">, </w:t>
      </w:r>
      <w:r w:rsidR="00654FE4" w:rsidRPr="00393588">
        <w:rPr>
          <w:rFonts w:ascii="Arial" w:hAnsi="Arial" w:cs="Arial"/>
          <w:i/>
          <w:sz w:val="24"/>
          <w:szCs w:val="24"/>
        </w:rPr>
        <w:t>reforma borbónica</w:t>
      </w:r>
      <w:r w:rsidR="00654FE4" w:rsidRPr="00393588">
        <w:rPr>
          <w:rFonts w:ascii="Arial" w:hAnsi="Arial" w:cs="Arial"/>
          <w:sz w:val="24"/>
          <w:szCs w:val="24"/>
        </w:rPr>
        <w:t xml:space="preserve"> y otras</w:t>
      </w:r>
      <w:r w:rsidR="00D24380" w:rsidRPr="00393588">
        <w:rPr>
          <w:rFonts w:ascii="Arial" w:hAnsi="Arial" w:cs="Arial"/>
          <w:sz w:val="24"/>
          <w:szCs w:val="24"/>
        </w:rPr>
        <w:t xml:space="preserve"> </w:t>
      </w:r>
      <w:r w:rsidR="005C65A6" w:rsidRPr="00393588">
        <w:rPr>
          <w:rFonts w:ascii="Arial" w:hAnsi="Arial" w:cs="Arial"/>
          <w:sz w:val="24"/>
          <w:szCs w:val="24"/>
        </w:rPr>
        <w:t xml:space="preserve">por el estilo que </w:t>
      </w:r>
      <w:r w:rsidR="000B2C65" w:rsidRPr="00393588">
        <w:rPr>
          <w:rFonts w:ascii="Arial" w:hAnsi="Arial" w:cs="Arial"/>
          <w:sz w:val="24"/>
          <w:szCs w:val="24"/>
        </w:rPr>
        <w:t xml:space="preserve">sin embargo </w:t>
      </w:r>
      <w:r w:rsidR="005C65A6" w:rsidRPr="00393588">
        <w:rPr>
          <w:rFonts w:ascii="Arial" w:hAnsi="Arial" w:cs="Arial"/>
          <w:sz w:val="24"/>
          <w:szCs w:val="24"/>
        </w:rPr>
        <w:t>resultan impenetrab</w:t>
      </w:r>
      <w:r w:rsidR="00447118" w:rsidRPr="00393588">
        <w:rPr>
          <w:rFonts w:ascii="Arial" w:hAnsi="Arial" w:cs="Arial"/>
          <w:sz w:val="24"/>
          <w:szCs w:val="24"/>
        </w:rPr>
        <w:t>les no sólo al entendimiento de los niños de este</w:t>
      </w:r>
      <w:r w:rsidR="005C65A6" w:rsidRPr="00393588">
        <w:rPr>
          <w:rFonts w:ascii="Arial" w:hAnsi="Arial" w:cs="Arial"/>
          <w:sz w:val="24"/>
          <w:szCs w:val="24"/>
        </w:rPr>
        <w:t xml:space="preserve"> grup</w:t>
      </w:r>
      <w:r w:rsidR="00447118" w:rsidRPr="00393588">
        <w:rPr>
          <w:rFonts w:ascii="Arial" w:hAnsi="Arial" w:cs="Arial"/>
          <w:sz w:val="24"/>
          <w:szCs w:val="24"/>
        </w:rPr>
        <w:t xml:space="preserve">o </w:t>
      </w:r>
      <w:r w:rsidR="001962C9" w:rsidRPr="00393588">
        <w:rPr>
          <w:rFonts w:ascii="Arial" w:hAnsi="Arial" w:cs="Arial"/>
          <w:sz w:val="24"/>
          <w:szCs w:val="24"/>
        </w:rPr>
        <w:t>que aquí estamos recreando</w:t>
      </w:r>
      <w:r w:rsidR="00AF6057" w:rsidRPr="00393588">
        <w:rPr>
          <w:rFonts w:ascii="Arial" w:hAnsi="Arial" w:cs="Arial"/>
          <w:sz w:val="24"/>
          <w:szCs w:val="24"/>
        </w:rPr>
        <w:t xml:space="preserve"> en la imaginación</w:t>
      </w:r>
      <w:r w:rsidR="00447118" w:rsidRPr="00393588">
        <w:rPr>
          <w:rFonts w:ascii="Arial" w:hAnsi="Arial" w:cs="Arial"/>
          <w:sz w:val="24"/>
          <w:szCs w:val="24"/>
        </w:rPr>
        <w:t xml:space="preserve">, </w:t>
      </w:r>
      <w:r w:rsidR="001962C9" w:rsidRPr="00393588">
        <w:rPr>
          <w:rFonts w:ascii="Arial" w:hAnsi="Arial" w:cs="Arial"/>
          <w:sz w:val="24"/>
          <w:szCs w:val="24"/>
        </w:rPr>
        <w:t xml:space="preserve">sino </w:t>
      </w:r>
      <w:r w:rsidR="00447118" w:rsidRPr="00393588">
        <w:rPr>
          <w:rFonts w:ascii="Arial" w:hAnsi="Arial" w:cs="Arial"/>
          <w:sz w:val="24"/>
          <w:szCs w:val="24"/>
        </w:rPr>
        <w:t>también</w:t>
      </w:r>
      <w:r w:rsidR="00E91369" w:rsidRPr="00393588">
        <w:rPr>
          <w:rFonts w:ascii="Arial" w:hAnsi="Arial" w:cs="Arial"/>
          <w:sz w:val="24"/>
          <w:szCs w:val="24"/>
        </w:rPr>
        <w:t xml:space="preserve"> </w:t>
      </w:r>
      <w:r w:rsidR="00AF6057" w:rsidRPr="00393588">
        <w:rPr>
          <w:rFonts w:ascii="Arial" w:hAnsi="Arial" w:cs="Arial"/>
          <w:sz w:val="24"/>
          <w:szCs w:val="24"/>
        </w:rPr>
        <w:t>hablando con justicia</w:t>
      </w:r>
      <w:r w:rsidR="006D7D52" w:rsidRPr="00393588">
        <w:rPr>
          <w:rFonts w:ascii="Arial" w:hAnsi="Arial" w:cs="Arial"/>
          <w:sz w:val="24"/>
          <w:szCs w:val="24"/>
        </w:rPr>
        <w:t xml:space="preserve">, </w:t>
      </w:r>
      <w:r w:rsidR="000B2C65" w:rsidRPr="00393588">
        <w:rPr>
          <w:rFonts w:ascii="Arial" w:hAnsi="Arial" w:cs="Arial"/>
          <w:sz w:val="24"/>
          <w:szCs w:val="24"/>
        </w:rPr>
        <w:t>a</w:t>
      </w:r>
      <w:r w:rsidR="00447118" w:rsidRPr="00393588">
        <w:rPr>
          <w:rFonts w:ascii="Arial" w:hAnsi="Arial" w:cs="Arial"/>
          <w:sz w:val="24"/>
          <w:szCs w:val="24"/>
        </w:rPr>
        <w:t>l</w:t>
      </w:r>
      <w:r w:rsidR="000B2C65" w:rsidRPr="00393588">
        <w:rPr>
          <w:rFonts w:ascii="Arial" w:hAnsi="Arial" w:cs="Arial"/>
          <w:sz w:val="24"/>
          <w:szCs w:val="24"/>
        </w:rPr>
        <w:t xml:space="preserve"> de la mayoría de los</w:t>
      </w:r>
      <w:r w:rsidR="005C65A6" w:rsidRPr="00393588">
        <w:rPr>
          <w:rFonts w:ascii="Arial" w:hAnsi="Arial" w:cs="Arial"/>
          <w:sz w:val="24"/>
          <w:szCs w:val="24"/>
        </w:rPr>
        <w:t xml:space="preserve"> adulto</w:t>
      </w:r>
      <w:r w:rsidR="00447118" w:rsidRPr="00393588">
        <w:rPr>
          <w:rFonts w:ascii="Arial" w:hAnsi="Arial" w:cs="Arial"/>
          <w:sz w:val="24"/>
          <w:szCs w:val="24"/>
        </w:rPr>
        <w:t>s</w:t>
      </w:r>
      <w:r w:rsidR="00C54147" w:rsidRPr="00393588">
        <w:rPr>
          <w:rFonts w:ascii="Arial" w:hAnsi="Arial" w:cs="Arial"/>
          <w:sz w:val="24"/>
          <w:szCs w:val="24"/>
        </w:rPr>
        <w:t xml:space="preserve"> no versados en el tema</w:t>
      </w:r>
      <w:r w:rsidR="00447118" w:rsidRPr="00393588">
        <w:rPr>
          <w:rFonts w:ascii="Arial" w:hAnsi="Arial" w:cs="Arial"/>
          <w:sz w:val="24"/>
          <w:szCs w:val="24"/>
        </w:rPr>
        <w:t>, ta</w:t>
      </w:r>
      <w:r w:rsidR="001962C9" w:rsidRPr="00393588">
        <w:rPr>
          <w:rFonts w:ascii="Arial" w:hAnsi="Arial" w:cs="Arial"/>
          <w:sz w:val="24"/>
          <w:szCs w:val="24"/>
        </w:rPr>
        <w:t>nto a éste que está</w:t>
      </w:r>
      <w:r w:rsidR="00447118" w:rsidRPr="00393588">
        <w:rPr>
          <w:rFonts w:ascii="Arial" w:hAnsi="Arial" w:cs="Arial"/>
          <w:sz w:val="24"/>
          <w:szCs w:val="24"/>
        </w:rPr>
        <w:t xml:space="preserve"> </w:t>
      </w:r>
      <w:r w:rsidR="001962C9" w:rsidRPr="00393588">
        <w:rPr>
          <w:rFonts w:ascii="Arial" w:hAnsi="Arial" w:cs="Arial"/>
          <w:sz w:val="24"/>
          <w:szCs w:val="24"/>
        </w:rPr>
        <w:t xml:space="preserve">por </w:t>
      </w:r>
      <w:r w:rsidR="005C65A6" w:rsidRPr="00393588">
        <w:rPr>
          <w:rFonts w:ascii="Arial" w:hAnsi="Arial" w:cs="Arial"/>
          <w:sz w:val="24"/>
          <w:szCs w:val="24"/>
        </w:rPr>
        <w:t>ahí</w:t>
      </w:r>
      <w:r w:rsidR="00447118" w:rsidRPr="00393588">
        <w:rPr>
          <w:rFonts w:ascii="Arial" w:hAnsi="Arial" w:cs="Arial"/>
          <w:sz w:val="24"/>
          <w:szCs w:val="24"/>
        </w:rPr>
        <w:t xml:space="preserve"> parado al</w:t>
      </w:r>
      <w:r w:rsidR="005C65A6" w:rsidRPr="00393588">
        <w:rPr>
          <w:rFonts w:ascii="Arial" w:hAnsi="Arial" w:cs="Arial"/>
          <w:sz w:val="24"/>
          <w:szCs w:val="24"/>
        </w:rPr>
        <w:t xml:space="preserve"> frente </w:t>
      </w:r>
      <w:r w:rsidR="008E63DF" w:rsidRPr="00393588">
        <w:rPr>
          <w:rFonts w:ascii="Arial" w:hAnsi="Arial" w:cs="Arial"/>
          <w:sz w:val="24"/>
          <w:szCs w:val="24"/>
        </w:rPr>
        <w:t xml:space="preserve">del salón </w:t>
      </w:r>
      <w:r w:rsidR="005C65A6" w:rsidRPr="00393588">
        <w:rPr>
          <w:rFonts w:ascii="Arial" w:hAnsi="Arial" w:cs="Arial"/>
          <w:sz w:val="24"/>
          <w:szCs w:val="24"/>
        </w:rPr>
        <w:t>junto al pizarrón</w:t>
      </w:r>
      <w:r w:rsidR="006D7D52" w:rsidRPr="00393588">
        <w:rPr>
          <w:rFonts w:ascii="Arial" w:hAnsi="Arial" w:cs="Arial"/>
          <w:sz w:val="24"/>
          <w:szCs w:val="24"/>
        </w:rPr>
        <w:t>,</w:t>
      </w:r>
      <w:r w:rsidR="008E63DF" w:rsidRPr="00393588">
        <w:rPr>
          <w:rFonts w:ascii="Arial" w:hAnsi="Arial" w:cs="Arial"/>
          <w:sz w:val="24"/>
          <w:szCs w:val="24"/>
        </w:rPr>
        <w:t xml:space="preserve"> dirigiendo la lectura,</w:t>
      </w:r>
      <w:r w:rsidR="005C65A6" w:rsidRPr="00393588">
        <w:rPr>
          <w:rFonts w:ascii="Arial" w:hAnsi="Arial" w:cs="Arial"/>
          <w:sz w:val="24"/>
          <w:szCs w:val="24"/>
        </w:rPr>
        <w:t xml:space="preserve"> </w:t>
      </w:r>
      <w:r w:rsidR="00447118" w:rsidRPr="00393588">
        <w:rPr>
          <w:rFonts w:ascii="Arial" w:hAnsi="Arial" w:cs="Arial"/>
          <w:sz w:val="24"/>
          <w:szCs w:val="24"/>
        </w:rPr>
        <w:t>como</w:t>
      </w:r>
      <w:r w:rsidR="005C65A6" w:rsidRPr="00393588">
        <w:rPr>
          <w:rFonts w:ascii="Arial" w:hAnsi="Arial" w:cs="Arial"/>
          <w:sz w:val="24"/>
          <w:szCs w:val="24"/>
        </w:rPr>
        <w:t xml:space="preserve"> </w:t>
      </w:r>
      <w:r w:rsidR="00447118" w:rsidRPr="00393588">
        <w:rPr>
          <w:rFonts w:ascii="Arial" w:hAnsi="Arial" w:cs="Arial"/>
          <w:sz w:val="24"/>
          <w:szCs w:val="24"/>
        </w:rPr>
        <w:t xml:space="preserve">a </w:t>
      </w:r>
      <w:r w:rsidR="005C65A6" w:rsidRPr="00393588">
        <w:rPr>
          <w:rFonts w:ascii="Arial" w:hAnsi="Arial" w:cs="Arial"/>
          <w:sz w:val="24"/>
          <w:szCs w:val="24"/>
        </w:rPr>
        <w:t>los otros</w:t>
      </w:r>
      <w:r w:rsidR="004C0094" w:rsidRPr="00393588">
        <w:rPr>
          <w:rFonts w:ascii="Arial" w:hAnsi="Arial" w:cs="Arial"/>
          <w:sz w:val="24"/>
          <w:szCs w:val="24"/>
        </w:rPr>
        <w:t xml:space="preserve"> los progenitores de los niños de esta clase,</w:t>
      </w:r>
      <w:r w:rsidR="005C65A6" w:rsidRPr="00393588">
        <w:rPr>
          <w:rFonts w:ascii="Arial" w:hAnsi="Arial" w:cs="Arial"/>
          <w:sz w:val="24"/>
          <w:szCs w:val="24"/>
        </w:rPr>
        <w:t xml:space="preserve"> que</w:t>
      </w:r>
      <w:r w:rsidR="00447118" w:rsidRPr="00393588">
        <w:rPr>
          <w:rFonts w:ascii="Arial" w:hAnsi="Arial" w:cs="Arial"/>
          <w:sz w:val="24"/>
          <w:szCs w:val="24"/>
        </w:rPr>
        <w:t xml:space="preserve"> </w:t>
      </w:r>
      <w:r w:rsidR="009109AD" w:rsidRPr="00393588">
        <w:rPr>
          <w:rFonts w:ascii="Arial" w:hAnsi="Arial" w:cs="Arial"/>
          <w:sz w:val="24"/>
          <w:szCs w:val="24"/>
        </w:rPr>
        <w:t xml:space="preserve">tal vez </w:t>
      </w:r>
      <w:r w:rsidR="00ED10FD" w:rsidRPr="00393588">
        <w:rPr>
          <w:rFonts w:ascii="Arial" w:hAnsi="Arial" w:cs="Arial"/>
          <w:sz w:val="24"/>
          <w:szCs w:val="24"/>
        </w:rPr>
        <w:t>por la tarde abrirán los</w:t>
      </w:r>
      <w:r w:rsidR="001962C9" w:rsidRPr="00393588">
        <w:rPr>
          <w:rFonts w:ascii="Arial" w:hAnsi="Arial" w:cs="Arial"/>
          <w:sz w:val="24"/>
          <w:szCs w:val="24"/>
        </w:rPr>
        <w:t xml:space="preserve"> </w:t>
      </w:r>
      <w:r w:rsidR="00ED10FD" w:rsidRPr="00393588">
        <w:rPr>
          <w:rFonts w:ascii="Arial" w:hAnsi="Arial" w:cs="Arial"/>
          <w:sz w:val="24"/>
          <w:szCs w:val="24"/>
        </w:rPr>
        <w:t xml:space="preserve">ojos </w:t>
      </w:r>
      <w:r w:rsidR="001962C9" w:rsidRPr="00393588">
        <w:rPr>
          <w:rFonts w:ascii="Arial" w:hAnsi="Arial" w:cs="Arial"/>
          <w:sz w:val="24"/>
          <w:szCs w:val="24"/>
        </w:rPr>
        <w:t>en una curiosa</w:t>
      </w:r>
      <w:r w:rsidR="00ED10FD" w:rsidRPr="00393588">
        <w:rPr>
          <w:rFonts w:ascii="Arial" w:hAnsi="Arial" w:cs="Arial"/>
          <w:sz w:val="24"/>
          <w:szCs w:val="24"/>
        </w:rPr>
        <w:t xml:space="preserve"> mueca de duda</w:t>
      </w:r>
      <w:r w:rsidR="00447118" w:rsidRPr="00393588">
        <w:rPr>
          <w:rFonts w:ascii="Arial" w:hAnsi="Arial" w:cs="Arial"/>
          <w:sz w:val="24"/>
          <w:szCs w:val="24"/>
        </w:rPr>
        <w:t xml:space="preserve"> </w:t>
      </w:r>
      <w:r w:rsidR="001962C9" w:rsidRPr="00393588">
        <w:rPr>
          <w:rFonts w:ascii="Arial" w:hAnsi="Arial" w:cs="Arial"/>
          <w:sz w:val="24"/>
          <w:szCs w:val="24"/>
        </w:rPr>
        <w:t>como</w:t>
      </w:r>
      <w:r w:rsidR="00447118" w:rsidRPr="00393588">
        <w:rPr>
          <w:rFonts w:ascii="Arial" w:hAnsi="Arial" w:cs="Arial"/>
          <w:sz w:val="24"/>
          <w:szCs w:val="24"/>
        </w:rPr>
        <w:t xml:space="preserve"> respuesta a la pregunta infantil</w:t>
      </w:r>
      <w:r w:rsidR="00B9597C" w:rsidRPr="00393588">
        <w:rPr>
          <w:rFonts w:ascii="Arial" w:hAnsi="Arial" w:cs="Arial"/>
          <w:sz w:val="24"/>
          <w:szCs w:val="24"/>
        </w:rPr>
        <w:t xml:space="preserve"> para el cuestionario </w:t>
      </w:r>
      <w:r w:rsidRPr="00393588">
        <w:rPr>
          <w:rFonts w:ascii="Arial" w:hAnsi="Arial" w:cs="Arial"/>
          <w:sz w:val="24"/>
          <w:szCs w:val="24"/>
        </w:rPr>
        <w:t xml:space="preserve">o resumen </w:t>
      </w:r>
      <w:r w:rsidR="009109AD" w:rsidRPr="00393588">
        <w:rPr>
          <w:rFonts w:ascii="Arial" w:hAnsi="Arial" w:cs="Arial"/>
          <w:sz w:val="24"/>
          <w:szCs w:val="24"/>
        </w:rPr>
        <w:t>que se deje</w:t>
      </w:r>
      <w:r w:rsidR="00B9597C" w:rsidRPr="00393588">
        <w:rPr>
          <w:rFonts w:ascii="Arial" w:hAnsi="Arial" w:cs="Arial"/>
          <w:sz w:val="24"/>
          <w:szCs w:val="24"/>
        </w:rPr>
        <w:t xml:space="preserve"> de tarea.</w:t>
      </w:r>
    </w:p>
    <w:p w:rsidR="00C54147" w:rsidRPr="00393588" w:rsidRDefault="00C54147" w:rsidP="00E2325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93588">
        <w:rPr>
          <w:rFonts w:ascii="Arial" w:hAnsi="Arial" w:cs="Arial"/>
          <w:sz w:val="24"/>
          <w:szCs w:val="24"/>
        </w:rPr>
        <w:t>Así</w:t>
      </w:r>
      <w:r w:rsidR="00C2655C" w:rsidRPr="00393588">
        <w:rPr>
          <w:rFonts w:ascii="Arial" w:hAnsi="Arial" w:cs="Arial"/>
          <w:sz w:val="24"/>
          <w:szCs w:val="24"/>
        </w:rPr>
        <w:t>,</w:t>
      </w:r>
      <w:r w:rsidRPr="00393588">
        <w:rPr>
          <w:rFonts w:ascii="Arial" w:hAnsi="Arial" w:cs="Arial"/>
          <w:sz w:val="24"/>
          <w:szCs w:val="24"/>
        </w:rPr>
        <w:t xml:space="preserve"> expuestos los alumnos a dotaciones considerables de información histórica en los libros gratuitos, predominantemente</w:t>
      </w:r>
      <w:r w:rsidR="00291005" w:rsidRPr="00393588">
        <w:rPr>
          <w:rFonts w:ascii="Arial" w:hAnsi="Arial" w:cs="Arial"/>
          <w:sz w:val="24"/>
          <w:szCs w:val="24"/>
        </w:rPr>
        <w:t xml:space="preserve"> de </w:t>
      </w:r>
      <w:r w:rsidR="004572F5" w:rsidRPr="00393588">
        <w:rPr>
          <w:rFonts w:ascii="Arial" w:hAnsi="Arial" w:cs="Arial"/>
          <w:sz w:val="24"/>
          <w:szCs w:val="24"/>
        </w:rPr>
        <w:t>aquella vertiente denominada “historia política”, aunque con breves destellos</w:t>
      </w:r>
      <w:r w:rsidRPr="00393588">
        <w:rPr>
          <w:rFonts w:ascii="Arial" w:hAnsi="Arial" w:cs="Arial"/>
          <w:sz w:val="24"/>
          <w:szCs w:val="24"/>
        </w:rPr>
        <w:t xml:space="preserve"> de </w:t>
      </w:r>
      <w:r w:rsidR="004572F5" w:rsidRPr="00393588">
        <w:rPr>
          <w:rFonts w:ascii="Arial" w:hAnsi="Arial" w:cs="Arial"/>
          <w:sz w:val="24"/>
          <w:szCs w:val="24"/>
        </w:rPr>
        <w:t>datos económicos</w:t>
      </w:r>
      <w:r w:rsidRPr="00393588">
        <w:rPr>
          <w:rFonts w:ascii="Arial" w:hAnsi="Arial" w:cs="Arial"/>
          <w:sz w:val="24"/>
          <w:szCs w:val="24"/>
        </w:rPr>
        <w:t xml:space="preserve"> y </w:t>
      </w:r>
      <w:r w:rsidR="004572F5" w:rsidRPr="00393588">
        <w:rPr>
          <w:rFonts w:ascii="Arial" w:hAnsi="Arial" w:cs="Arial"/>
          <w:sz w:val="24"/>
          <w:szCs w:val="24"/>
        </w:rPr>
        <w:t xml:space="preserve">de </w:t>
      </w:r>
      <w:r w:rsidRPr="00393588">
        <w:rPr>
          <w:rFonts w:ascii="Arial" w:hAnsi="Arial" w:cs="Arial"/>
          <w:sz w:val="24"/>
          <w:szCs w:val="24"/>
        </w:rPr>
        <w:t xml:space="preserve">vida </w:t>
      </w:r>
      <w:r w:rsidR="004572F5" w:rsidRPr="00393588">
        <w:rPr>
          <w:rFonts w:ascii="Arial" w:hAnsi="Arial" w:cs="Arial"/>
          <w:sz w:val="24"/>
          <w:szCs w:val="24"/>
        </w:rPr>
        <w:t>cotidiana, se encuentran abandonados</w:t>
      </w:r>
      <w:r w:rsidRPr="00393588">
        <w:rPr>
          <w:rFonts w:ascii="Arial" w:hAnsi="Arial" w:cs="Arial"/>
          <w:sz w:val="24"/>
          <w:szCs w:val="24"/>
        </w:rPr>
        <w:t xml:space="preserve"> a su suerte sin contar con ninguna herramienta intelectual adecuada para poder digerirla, ya no digamos incorporarla en un esquema de conciencia histórica propia. </w:t>
      </w:r>
    </w:p>
    <w:p w:rsidR="008E63DF" w:rsidRPr="00393588" w:rsidRDefault="008E63DF" w:rsidP="00E2325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93588">
        <w:rPr>
          <w:rFonts w:ascii="Arial" w:hAnsi="Arial" w:cs="Arial"/>
          <w:sz w:val="24"/>
          <w:szCs w:val="24"/>
        </w:rPr>
        <w:t xml:space="preserve">Regresemos al salón y escuchemos la forma en que una niña curiosa arroja al maestro, como si fuese un </w:t>
      </w:r>
      <w:r w:rsidR="00757413" w:rsidRPr="00393588">
        <w:rPr>
          <w:rFonts w:ascii="Arial" w:hAnsi="Arial" w:cs="Arial"/>
          <w:sz w:val="24"/>
          <w:szCs w:val="24"/>
        </w:rPr>
        <w:t>dardo venenoso dirigido con precisión asombrosa al músculo cardiaco</w:t>
      </w:r>
      <w:r w:rsidRPr="00393588">
        <w:rPr>
          <w:rFonts w:ascii="Arial" w:hAnsi="Arial" w:cs="Arial"/>
          <w:sz w:val="24"/>
          <w:szCs w:val="24"/>
        </w:rPr>
        <w:t xml:space="preserve">, </w:t>
      </w:r>
      <w:r w:rsidR="00E72D09" w:rsidRPr="00393588">
        <w:rPr>
          <w:rFonts w:ascii="Arial" w:hAnsi="Arial" w:cs="Arial"/>
          <w:sz w:val="24"/>
          <w:szCs w:val="24"/>
        </w:rPr>
        <w:t xml:space="preserve">la pregunta inocente de “¿qué </w:t>
      </w:r>
      <w:r w:rsidR="00E72D09" w:rsidRPr="00393588">
        <w:rPr>
          <w:rFonts w:ascii="Arial" w:hAnsi="Arial" w:cs="Arial"/>
          <w:i/>
          <w:sz w:val="24"/>
          <w:szCs w:val="24"/>
        </w:rPr>
        <w:t>es</w:t>
      </w:r>
      <w:r w:rsidRPr="00393588">
        <w:rPr>
          <w:rFonts w:ascii="Arial" w:hAnsi="Arial" w:cs="Arial"/>
          <w:sz w:val="24"/>
          <w:szCs w:val="24"/>
        </w:rPr>
        <w:t xml:space="preserve"> una </w:t>
      </w:r>
      <w:r w:rsidRPr="00393588">
        <w:rPr>
          <w:rFonts w:ascii="Arial" w:hAnsi="Arial" w:cs="Arial"/>
          <w:i/>
          <w:sz w:val="24"/>
          <w:szCs w:val="24"/>
        </w:rPr>
        <w:t>encomienda</w:t>
      </w:r>
      <w:r w:rsidRPr="00393588">
        <w:rPr>
          <w:rFonts w:ascii="Arial" w:hAnsi="Arial" w:cs="Arial"/>
          <w:sz w:val="24"/>
          <w:szCs w:val="24"/>
        </w:rPr>
        <w:t xml:space="preserve"> maestro?”.</w:t>
      </w:r>
    </w:p>
    <w:p w:rsidR="008E63DF" w:rsidRPr="00393588" w:rsidRDefault="008E63DF" w:rsidP="00E2325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93588">
        <w:rPr>
          <w:rFonts w:ascii="Arial" w:hAnsi="Arial" w:cs="Arial"/>
          <w:sz w:val="24"/>
          <w:szCs w:val="24"/>
        </w:rPr>
        <w:t xml:space="preserve">El maestro, intentando hacer acopio de </w:t>
      </w:r>
      <w:r w:rsidR="009519F8" w:rsidRPr="00393588">
        <w:rPr>
          <w:rFonts w:ascii="Arial" w:hAnsi="Arial" w:cs="Arial"/>
          <w:sz w:val="24"/>
          <w:szCs w:val="24"/>
        </w:rPr>
        <w:t>tranquilidad</w:t>
      </w:r>
      <w:r w:rsidRPr="00393588">
        <w:rPr>
          <w:rFonts w:ascii="Arial" w:hAnsi="Arial" w:cs="Arial"/>
          <w:sz w:val="24"/>
          <w:szCs w:val="24"/>
        </w:rPr>
        <w:t xml:space="preserve"> y recurriendo a sus años de experiencia contesta en unas cuantas palabras “</w:t>
      </w:r>
      <w:r w:rsidR="00E967D3" w:rsidRPr="00393588">
        <w:rPr>
          <w:rFonts w:ascii="Arial" w:hAnsi="Arial" w:cs="Arial"/>
          <w:sz w:val="24"/>
          <w:szCs w:val="24"/>
        </w:rPr>
        <w:t>Ahí adelante</w:t>
      </w:r>
      <w:r w:rsidRPr="00393588">
        <w:rPr>
          <w:rFonts w:ascii="Arial" w:hAnsi="Arial" w:cs="Arial"/>
          <w:sz w:val="24"/>
          <w:szCs w:val="24"/>
        </w:rPr>
        <w:t xml:space="preserve"> debe de venir lo que es, lee bien”.   </w:t>
      </w:r>
    </w:p>
    <w:p w:rsidR="00F22DCD" w:rsidRPr="00393588" w:rsidRDefault="00F22DCD" w:rsidP="00E2325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93588">
        <w:rPr>
          <w:rFonts w:ascii="Arial" w:hAnsi="Arial" w:cs="Arial"/>
          <w:sz w:val="24"/>
          <w:szCs w:val="24"/>
        </w:rPr>
        <w:t>Por suerte esta vez la niña curiosa no insiste y el asunto queda de ese tamaño. “Niños, ahora les voy a poner de tarea un cuestionario de diez preguntas para que lo resuelvan con la ayuda de sus papás”</w:t>
      </w:r>
    </w:p>
    <w:p w:rsidR="0048737D" w:rsidRPr="00393588" w:rsidRDefault="0048737D" w:rsidP="00E2325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93588">
        <w:rPr>
          <w:rFonts w:ascii="Arial" w:hAnsi="Arial" w:cs="Arial"/>
          <w:sz w:val="24"/>
          <w:szCs w:val="24"/>
        </w:rPr>
        <w:t>Cuando menos el profesor esta vez dejó tarea de algo que se leyó medianamente con lo</w:t>
      </w:r>
      <w:r w:rsidR="00C2764F" w:rsidRPr="00393588">
        <w:rPr>
          <w:rFonts w:ascii="Arial" w:hAnsi="Arial" w:cs="Arial"/>
          <w:sz w:val="24"/>
          <w:szCs w:val="24"/>
        </w:rPr>
        <w:t>s alumnos, no faltan aquellas ocasiones en la</w:t>
      </w:r>
      <w:r w:rsidR="009109AD" w:rsidRPr="00393588">
        <w:rPr>
          <w:rFonts w:ascii="Arial" w:hAnsi="Arial" w:cs="Arial"/>
          <w:sz w:val="24"/>
          <w:szCs w:val="24"/>
        </w:rPr>
        <w:t>s cuales se</w:t>
      </w:r>
      <w:r w:rsidRPr="00393588">
        <w:rPr>
          <w:rFonts w:ascii="Arial" w:hAnsi="Arial" w:cs="Arial"/>
          <w:sz w:val="24"/>
          <w:szCs w:val="24"/>
        </w:rPr>
        <w:t xml:space="preserve"> deja todo </w:t>
      </w:r>
      <w:r w:rsidR="009109AD" w:rsidRPr="00393588">
        <w:rPr>
          <w:rFonts w:ascii="Arial" w:hAnsi="Arial" w:cs="Arial"/>
          <w:sz w:val="24"/>
          <w:szCs w:val="24"/>
        </w:rPr>
        <w:t>un</w:t>
      </w:r>
      <w:r w:rsidRPr="00393588">
        <w:rPr>
          <w:rFonts w:ascii="Arial" w:hAnsi="Arial" w:cs="Arial"/>
          <w:sz w:val="24"/>
          <w:szCs w:val="24"/>
        </w:rPr>
        <w:t xml:space="preserve"> bloque del libro </w:t>
      </w:r>
      <w:r w:rsidR="009109AD" w:rsidRPr="00393588">
        <w:rPr>
          <w:rFonts w:ascii="Arial" w:hAnsi="Arial" w:cs="Arial"/>
          <w:sz w:val="24"/>
          <w:szCs w:val="24"/>
        </w:rPr>
        <w:t xml:space="preserve">para que lo contesten </w:t>
      </w:r>
      <w:r w:rsidRPr="00393588">
        <w:rPr>
          <w:rFonts w:ascii="Arial" w:hAnsi="Arial" w:cs="Arial"/>
          <w:sz w:val="24"/>
          <w:szCs w:val="24"/>
        </w:rPr>
        <w:t>de sopetón.</w:t>
      </w:r>
      <w:r w:rsidR="00C14875" w:rsidRPr="00393588">
        <w:rPr>
          <w:rFonts w:ascii="Arial" w:hAnsi="Arial" w:cs="Arial"/>
          <w:sz w:val="24"/>
          <w:szCs w:val="24"/>
        </w:rPr>
        <w:t xml:space="preserve"> Sea por Dios y para “acabar el libro”.</w:t>
      </w:r>
    </w:p>
    <w:p w:rsidR="00F22DCD" w:rsidRPr="00393588" w:rsidRDefault="00E32DC9" w:rsidP="00E2325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93588">
        <w:rPr>
          <w:rFonts w:ascii="Arial" w:hAnsi="Arial" w:cs="Arial"/>
          <w:sz w:val="24"/>
          <w:szCs w:val="24"/>
        </w:rPr>
        <w:lastRenderedPageBreak/>
        <w:t>El siguiente evento ya</w:t>
      </w:r>
      <w:r w:rsidR="00F22DCD" w:rsidRPr="00393588">
        <w:rPr>
          <w:rFonts w:ascii="Arial" w:hAnsi="Arial" w:cs="Arial"/>
          <w:sz w:val="24"/>
          <w:szCs w:val="24"/>
        </w:rPr>
        <w:t xml:space="preserve"> lo podemos imaginar recreando el hogar familiar. Los niños haciendo la tarea y los papás batallando para ayudar a resolver el cuestionario</w:t>
      </w:r>
      <w:r w:rsidR="001254A9" w:rsidRPr="00393588">
        <w:rPr>
          <w:rFonts w:ascii="Arial" w:hAnsi="Arial" w:cs="Arial"/>
          <w:sz w:val="24"/>
          <w:szCs w:val="24"/>
        </w:rPr>
        <w:t>,</w:t>
      </w:r>
      <w:r w:rsidR="00F22DCD" w:rsidRPr="00393588">
        <w:rPr>
          <w:rFonts w:ascii="Arial" w:hAnsi="Arial" w:cs="Arial"/>
          <w:sz w:val="24"/>
          <w:szCs w:val="24"/>
        </w:rPr>
        <w:t xml:space="preserve"> pues de esas preguntas el profesor les hará el examen</w:t>
      </w:r>
      <w:r w:rsidR="00804B9B" w:rsidRPr="00393588">
        <w:rPr>
          <w:rFonts w:ascii="Arial" w:hAnsi="Arial" w:cs="Arial"/>
          <w:sz w:val="24"/>
          <w:szCs w:val="24"/>
        </w:rPr>
        <w:t xml:space="preserve"> como conclusión inevitable de lo que supone un proceso de evaluación de aprendizajes, que lamentablemente en este caso como en casi todos, no es así</w:t>
      </w:r>
      <w:r w:rsidR="00251F18" w:rsidRPr="00393588">
        <w:rPr>
          <w:rFonts w:ascii="Arial" w:hAnsi="Arial" w:cs="Arial"/>
          <w:sz w:val="24"/>
          <w:szCs w:val="24"/>
        </w:rPr>
        <w:t xml:space="preserve"> sino más bien una prueba de habilidad memorística y rapidez para contestar en un tiempo determinado con la que cuentan los estudiantes, si logran controlar su miedo o fastidio: eso es en última instancia lo que se da por </w:t>
      </w:r>
      <w:r w:rsidR="00FD6AAC" w:rsidRPr="00393588">
        <w:rPr>
          <w:rFonts w:ascii="Arial" w:hAnsi="Arial" w:cs="Arial"/>
          <w:sz w:val="24"/>
          <w:szCs w:val="24"/>
        </w:rPr>
        <w:t>llamar</w:t>
      </w:r>
      <w:r w:rsidR="00251F18" w:rsidRPr="00393588">
        <w:rPr>
          <w:rFonts w:ascii="Arial" w:hAnsi="Arial" w:cs="Arial"/>
          <w:sz w:val="24"/>
          <w:szCs w:val="24"/>
        </w:rPr>
        <w:t xml:space="preserve"> “evaluación de aprendizajes</w:t>
      </w:r>
      <w:r w:rsidR="00D86EDB" w:rsidRPr="00393588">
        <w:rPr>
          <w:rFonts w:ascii="Arial" w:hAnsi="Arial" w:cs="Arial"/>
          <w:sz w:val="24"/>
          <w:szCs w:val="24"/>
        </w:rPr>
        <w:t>”</w:t>
      </w:r>
      <w:r w:rsidR="00251F18" w:rsidRPr="00393588">
        <w:rPr>
          <w:rFonts w:ascii="Arial" w:hAnsi="Arial" w:cs="Arial"/>
          <w:sz w:val="24"/>
          <w:szCs w:val="24"/>
        </w:rPr>
        <w:t xml:space="preserve"> en la práctica de muchas escuelas</w:t>
      </w:r>
      <w:r w:rsidR="00F22DCD" w:rsidRPr="00393588">
        <w:rPr>
          <w:rFonts w:ascii="Arial" w:hAnsi="Arial" w:cs="Arial"/>
          <w:sz w:val="24"/>
          <w:szCs w:val="24"/>
        </w:rPr>
        <w:t>.</w:t>
      </w:r>
    </w:p>
    <w:p w:rsidR="00EF1292" w:rsidRPr="00393588" w:rsidRDefault="00AA3823" w:rsidP="00E2325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93588">
        <w:rPr>
          <w:rFonts w:ascii="Arial" w:hAnsi="Arial" w:cs="Arial"/>
          <w:sz w:val="24"/>
          <w:szCs w:val="24"/>
        </w:rPr>
        <w:t xml:space="preserve">La clase que aquí se ha recreado es el </w:t>
      </w:r>
      <w:r w:rsidR="00E32DC9" w:rsidRPr="00393588">
        <w:rPr>
          <w:rFonts w:ascii="Arial" w:hAnsi="Arial" w:cs="Arial"/>
          <w:sz w:val="24"/>
          <w:szCs w:val="24"/>
        </w:rPr>
        <w:t xml:space="preserve">ejemplo </w:t>
      </w:r>
      <w:r w:rsidRPr="00393588">
        <w:rPr>
          <w:rFonts w:ascii="Arial" w:hAnsi="Arial" w:cs="Arial"/>
          <w:sz w:val="24"/>
          <w:szCs w:val="24"/>
        </w:rPr>
        <w:t>clásico d</w:t>
      </w:r>
      <w:r w:rsidR="00E32DC9" w:rsidRPr="00393588">
        <w:rPr>
          <w:rFonts w:ascii="Arial" w:hAnsi="Arial" w:cs="Arial"/>
          <w:sz w:val="24"/>
          <w:szCs w:val="24"/>
        </w:rPr>
        <w:t>el tipo de enseñanz</w:t>
      </w:r>
      <w:r w:rsidRPr="00393588">
        <w:rPr>
          <w:rFonts w:ascii="Arial" w:hAnsi="Arial" w:cs="Arial"/>
          <w:sz w:val="24"/>
          <w:szCs w:val="24"/>
        </w:rPr>
        <w:t>a</w:t>
      </w:r>
      <w:r w:rsidR="00D86EDB" w:rsidRPr="00393588">
        <w:rPr>
          <w:rFonts w:ascii="Arial" w:hAnsi="Arial" w:cs="Arial"/>
          <w:sz w:val="24"/>
          <w:szCs w:val="24"/>
        </w:rPr>
        <w:t>-aprendizaje</w:t>
      </w:r>
      <w:r w:rsidRPr="00393588">
        <w:rPr>
          <w:rFonts w:ascii="Arial" w:hAnsi="Arial" w:cs="Arial"/>
          <w:sz w:val="24"/>
          <w:szCs w:val="24"/>
        </w:rPr>
        <w:t xml:space="preserve"> de la </w:t>
      </w:r>
      <w:r w:rsidR="0078738B" w:rsidRPr="00393588">
        <w:rPr>
          <w:rFonts w:ascii="Arial" w:hAnsi="Arial" w:cs="Arial"/>
          <w:sz w:val="24"/>
          <w:szCs w:val="24"/>
        </w:rPr>
        <w:t>historia</w:t>
      </w:r>
      <w:r w:rsidR="00804B9B" w:rsidRPr="00393588">
        <w:rPr>
          <w:rFonts w:ascii="Arial" w:hAnsi="Arial" w:cs="Arial"/>
          <w:sz w:val="24"/>
          <w:szCs w:val="24"/>
        </w:rPr>
        <w:t xml:space="preserve"> que los mismísimos planes y programas de educación primaria </w:t>
      </w:r>
      <w:r w:rsidR="00804B9B" w:rsidRPr="00393588">
        <w:rPr>
          <w:rFonts w:ascii="Arial" w:hAnsi="Arial" w:cs="Arial"/>
          <w:i/>
          <w:sz w:val="24"/>
          <w:szCs w:val="24"/>
        </w:rPr>
        <w:t>NO</w:t>
      </w:r>
      <w:r w:rsidRPr="00393588">
        <w:rPr>
          <w:rFonts w:ascii="Arial" w:hAnsi="Arial" w:cs="Arial"/>
          <w:sz w:val="24"/>
          <w:szCs w:val="24"/>
        </w:rPr>
        <w:t xml:space="preserve"> recomienda</w:t>
      </w:r>
      <w:r w:rsidR="00804B9B" w:rsidRPr="00393588">
        <w:rPr>
          <w:rFonts w:ascii="Arial" w:hAnsi="Arial" w:cs="Arial"/>
          <w:sz w:val="24"/>
          <w:szCs w:val="24"/>
        </w:rPr>
        <w:t>n</w:t>
      </w:r>
      <w:r w:rsidRPr="00393588">
        <w:rPr>
          <w:rFonts w:ascii="Arial" w:hAnsi="Arial" w:cs="Arial"/>
          <w:sz w:val="24"/>
          <w:szCs w:val="24"/>
        </w:rPr>
        <w:t xml:space="preserve"> llevar a cabo: en primer lugar porque así </w:t>
      </w:r>
      <w:r w:rsidR="00804B9B" w:rsidRPr="00393588">
        <w:rPr>
          <w:rFonts w:ascii="Arial" w:hAnsi="Arial" w:cs="Arial"/>
          <w:sz w:val="24"/>
          <w:szCs w:val="24"/>
        </w:rPr>
        <w:t xml:space="preserve">también </w:t>
      </w:r>
      <w:r w:rsidRPr="00393588">
        <w:rPr>
          <w:rFonts w:ascii="Arial" w:hAnsi="Arial" w:cs="Arial"/>
          <w:sz w:val="24"/>
          <w:szCs w:val="24"/>
        </w:rPr>
        <w:t xml:space="preserve">lo </w:t>
      </w:r>
      <w:r w:rsidR="00804B9B" w:rsidRPr="00393588">
        <w:rPr>
          <w:rFonts w:ascii="Arial" w:hAnsi="Arial" w:cs="Arial"/>
          <w:sz w:val="24"/>
          <w:szCs w:val="24"/>
        </w:rPr>
        <w:t>aconsejan</w:t>
      </w:r>
      <w:r w:rsidRPr="00393588">
        <w:rPr>
          <w:rFonts w:ascii="Arial" w:hAnsi="Arial" w:cs="Arial"/>
          <w:sz w:val="24"/>
          <w:szCs w:val="24"/>
        </w:rPr>
        <w:t xml:space="preserve"> los especialistas en la materia</w:t>
      </w:r>
      <w:r w:rsidR="00605D15" w:rsidRPr="00393588">
        <w:rPr>
          <w:rStyle w:val="Refdenotaalpie"/>
          <w:rFonts w:ascii="Arial" w:hAnsi="Arial" w:cs="Arial"/>
          <w:sz w:val="24"/>
          <w:szCs w:val="24"/>
        </w:rPr>
        <w:footnoteReference w:id="1"/>
      </w:r>
      <w:r w:rsidRPr="00393588">
        <w:rPr>
          <w:rFonts w:ascii="Arial" w:hAnsi="Arial" w:cs="Arial"/>
          <w:sz w:val="24"/>
          <w:szCs w:val="24"/>
        </w:rPr>
        <w:t>, en segundo porque no se corresponde con lo que pretende el</w:t>
      </w:r>
      <w:r w:rsidR="00804B9B" w:rsidRPr="00393588">
        <w:rPr>
          <w:rFonts w:ascii="Arial" w:hAnsi="Arial" w:cs="Arial"/>
          <w:sz w:val="24"/>
          <w:szCs w:val="24"/>
        </w:rPr>
        <w:t xml:space="preserve"> currículum</w:t>
      </w:r>
      <w:r w:rsidRPr="00393588">
        <w:rPr>
          <w:rFonts w:ascii="Arial" w:hAnsi="Arial" w:cs="Arial"/>
          <w:sz w:val="24"/>
          <w:szCs w:val="24"/>
        </w:rPr>
        <w:t xml:space="preserve"> </w:t>
      </w:r>
      <w:r w:rsidR="00EF1292" w:rsidRPr="00393588">
        <w:rPr>
          <w:rFonts w:ascii="Arial" w:hAnsi="Arial" w:cs="Arial"/>
          <w:sz w:val="24"/>
          <w:szCs w:val="24"/>
        </w:rPr>
        <w:t>de la enseñanza primaria</w:t>
      </w:r>
      <w:r w:rsidR="00D86EDB" w:rsidRPr="00393588">
        <w:rPr>
          <w:rFonts w:ascii="Arial" w:hAnsi="Arial" w:cs="Arial"/>
          <w:sz w:val="24"/>
          <w:szCs w:val="24"/>
        </w:rPr>
        <w:t xml:space="preserve"> en la actualidad</w:t>
      </w:r>
      <w:r w:rsidR="00735E28" w:rsidRPr="00393588">
        <w:rPr>
          <w:rFonts w:ascii="Arial" w:hAnsi="Arial" w:cs="Arial"/>
          <w:sz w:val="24"/>
          <w:szCs w:val="24"/>
        </w:rPr>
        <w:t xml:space="preserve"> (SEP, 2011)</w:t>
      </w:r>
      <w:r w:rsidRPr="00393588">
        <w:rPr>
          <w:rFonts w:ascii="Arial" w:hAnsi="Arial" w:cs="Arial"/>
          <w:sz w:val="24"/>
          <w:szCs w:val="24"/>
        </w:rPr>
        <w:t>.</w:t>
      </w:r>
      <w:r w:rsidR="0008543E" w:rsidRPr="00393588">
        <w:rPr>
          <w:rFonts w:ascii="Arial" w:hAnsi="Arial" w:cs="Arial"/>
          <w:sz w:val="24"/>
          <w:szCs w:val="24"/>
        </w:rPr>
        <w:t xml:space="preserve"> </w:t>
      </w:r>
    </w:p>
    <w:p w:rsidR="000D060E" w:rsidRPr="00393588" w:rsidRDefault="00EF1292" w:rsidP="00E2325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93588">
        <w:rPr>
          <w:rFonts w:ascii="Arial" w:hAnsi="Arial" w:cs="Arial"/>
          <w:sz w:val="24"/>
          <w:szCs w:val="24"/>
        </w:rPr>
        <w:t xml:space="preserve">Para comenzar </w:t>
      </w:r>
      <w:r w:rsidR="00D05303" w:rsidRPr="00393588">
        <w:rPr>
          <w:rFonts w:ascii="Arial" w:hAnsi="Arial" w:cs="Arial"/>
          <w:sz w:val="24"/>
          <w:szCs w:val="24"/>
        </w:rPr>
        <w:t xml:space="preserve">a complicarnos las cosas </w:t>
      </w:r>
      <w:r w:rsidR="0008543E" w:rsidRPr="00393588">
        <w:rPr>
          <w:rFonts w:ascii="Arial" w:hAnsi="Arial" w:cs="Arial"/>
          <w:sz w:val="24"/>
          <w:szCs w:val="24"/>
        </w:rPr>
        <w:t>¿</w:t>
      </w:r>
      <w:r w:rsidRPr="00393588">
        <w:rPr>
          <w:rFonts w:ascii="Arial" w:hAnsi="Arial" w:cs="Arial"/>
          <w:sz w:val="24"/>
          <w:szCs w:val="24"/>
        </w:rPr>
        <w:t>c</w:t>
      </w:r>
      <w:r w:rsidR="0008543E" w:rsidRPr="00393588">
        <w:rPr>
          <w:rFonts w:ascii="Arial" w:hAnsi="Arial" w:cs="Arial"/>
          <w:sz w:val="24"/>
          <w:szCs w:val="24"/>
        </w:rPr>
        <w:t xml:space="preserve">ómo </w:t>
      </w:r>
      <w:r w:rsidR="00E3208D" w:rsidRPr="00393588">
        <w:rPr>
          <w:rFonts w:ascii="Arial" w:hAnsi="Arial" w:cs="Arial"/>
          <w:sz w:val="24"/>
          <w:szCs w:val="24"/>
        </w:rPr>
        <w:t>dirigir y fundamentar</w:t>
      </w:r>
      <w:r w:rsidR="006C76E6" w:rsidRPr="00393588">
        <w:rPr>
          <w:rFonts w:ascii="Arial" w:hAnsi="Arial" w:cs="Arial"/>
          <w:sz w:val="24"/>
          <w:szCs w:val="24"/>
        </w:rPr>
        <w:t xml:space="preserve"> la </w:t>
      </w:r>
      <w:r w:rsidR="0008543E" w:rsidRPr="00393588">
        <w:rPr>
          <w:rFonts w:ascii="Arial" w:hAnsi="Arial" w:cs="Arial"/>
          <w:sz w:val="24"/>
          <w:szCs w:val="24"/>
        </w:rPr>
        <w:t>enseña</w:t>
      </w:r>
      <w:r w:rsidR="006C76E6" w:rsidRPr="00393588">
        <w:rPr>
          <w:rFonts w:ascii="Arial" w:hAnsi="Arial" w:cs="Arial"/>
          <w:sz w:val="24"/>
          <w:szCs w:val="24"/>
        </w:rPr>
        <w:t>nza</w:t>
      </w:r>
      <w:r w:rsidR="00FF701C" w:rsidRPr="00393588">
        <w:rPr>
          <w:rFonts w:ascii="Arial" w:hAnsi="Arial" w:cs="Arial"/>
          <w:sz w:val="24"/>
          <w:szCs w:val="24"/>
        </w:rPr>
        <w:t xml:space="preserve"> y los aprendizajes</w:t>
      </w:r>
      <w:r w:rsidR="0008543E" w:rsidRPr="00393588">
        <w:rPr>
          <w:rFonts w:ascii="Arial" w:hAnsi="Arial" w:cs="Arial"/>
          <w:sz w:val="24"/>
          <w:szCs w:val="24"/>
        </w:rPr>
        <w:t xml:space="preserve"> </w:t>
      </w:r>
      <w:r w:rsidR="006969AA" w:rsidRPr="00393588">
        <w:rPr>
          <w:rFonts w:ascii="Arial" w:hAnsi="Arial" w:cs="Arial"/>
          <w:sz w:val="24"/>
          <w:szCs w:val="24"/>
        </w:rPr>
        <w:t xml:space="preserve">de una disciplina </w:t>
      </w:r>
      <w:r w:rsidR="00FF701C" w:rsidRPr="00393588">
        <w:rPr>
          <w:rFonts w:ascii="Arial" w:hAnsi="Arial" w:cs="Arial"/>
          <w:sz w:val="24"/>
          <w:szCs w:val="24"/>
        </w:rPr>
        <w:t xml:space="preserve">del conocimiento </w:t>
      </w:r>
      <w:r w:rsidR="006969AA" w:rsidRPr="00393588">
        <w:rPr>
          <w:rFonts w:ascii="Arial" w:hAnsi="Arial" w:cs="Arial"/>
          <w:sz w:val="24"/>
          <w:szCs w:val="24"/>
        </w:rPr>
        <w:t>o ciencia de</w:t>
      </w:r>
      <w:r w:rsidR="006C76E6" w:rsidRPr="00393588">
        <w:rPr>
          <w:rFonts w:ascii="Arial" w:hAnsi="Arial" w:cs="Arial"/>
          <w:sz w:val="24"/>
          <w:szCs w:val="24"/>
        </w:rPr>
        <w:t xml:space="preserve"> la cual los mismos </w:t>
      </w:r>
      <w:r w:rsidR="0078738B" w:rsidRPr="00393588">
        <w:rPr>
          <w:rFonts w:ascii="Arial" w:hAnsi="Arial" w:cs="Arial"/>
          <w:sz w:val="24"/>
          <w:szCs w:val="24"/>
        </w:rPr>
        <w:t>historia</w:t>
      </w:r>
      <w:r w:rsidR="006C76E6" w:rsidRPr="00393588">
        <w:rPr>
          <w:rFonts w:ascii="Arial" w:hAnsi="Arial" w:cs="Arial"/>
          <w:sz w:val="24"/>
          <w:szCs w:val="24"/>
        </w:rPr>
        <w:t xml:space="preserve">dores </w:t>
      </w:r>
      <w:r w:rsidR="00E3208D" w:rsidRPr="00393588">
        <w:rPr>
          <w:rFonts w:ascii="Arial" w:hAnsi="Arial" w:cs="Arial"/>
          <w:sz w:val="24"/>
          <w:szCs w:val="24"/>
        </w:rPr>
        <w:t xml:space="preserve">hasta ya muy entrado el siglo XX, </w:t>
      </w:r>
      <w:r w:rsidR="006C76E6" w:rsidRPr="00393588">
        <w:rPr>
          <w:rFonts w:ascii="Arial" w:hAnsi="Arial" w:cs="Arial"/>
          <w:sz w:val="24"/>
          <w:szCs w:val="24"/>
        </w:rPr>
        <w:t xml:space="preserve">no se </w:t>
      </w:r>
      <w:r w:rsidR="00FF701C" w:rsidRPr="00393588">
        <w:rPr>
          <w:rFonts w:ascii="Arial" w:hAnsi="Arial" w:cs="Arial"/>
          <w:sz w:val="24"/>
          <w:szCs w:val="24"/>
        </w:rPr>
        <w:t>habían</w:t>
      </w:r>
      <w:r w:rsidR="00E3208D" w:rsidRPr="00393588">
        <w:rPr>
          <w:rFonts w:ascii="Arial" w:hAnsi="Arial" w:cs="Arial"/>
          <w:sz w:val="24"/>
          <w:szCs w:val="24"/>
        </w:rPr>
        <w:t xml:space="preserve"> aventurado</w:t>
      </w:r>
      <w:r w:rsidR="00420FF1" w:rsidRPr="00393588">
        <w:rPr>
          <w:rFonts w:ascii="Arial" w:hAnsi="Arial" w:cs="Arial"/>
          <w:sz w:val="24"/>
          <w:szCs w:val="24"/>
        </w:rPr>
        <w:t xml:space="preserve"> a confirmar</w:t>
      </w:r>
      <w:r w:rsidR="00C22ED4" w:rsidRPr="00393588">
        <w:rPr>
          <w:rFonts w:ascii="Arial" w:hAnsi="Arial" w:cs="Arial"/>
          <w:sz w:val="24"/>
          <w:szCs w:val="24"/>
        </w:rPr>
        <w:t xml:space="preserve"> una definición</w:t>
      </w:r>
      <w:r w:rsidR="006C76E6" w:rsidRPr="00393588">
        <w:rPr>
          <w:rFonts w:ascii="Arial" w:hAnsi="Arial" w:cs="Arial"/>
          <w:sz w:val="24"/>
          <w:szCs w:val="24"/>
        </w:rPr>
        <w:t xml:space="preserve"> </w:t>
      </w:r>
      <w:r w:rsidR="00E3208D" w:rsidRPr="00393588">
        <w:rPr>
          <w:rFonts w:ascii="Arial" w:hAnsi="Arial" w:cs="Arial"/>
          <w:sz w:val="24"/>
          <w:szCs w:val="24"/>
        </w:rPr>
        <w:t>consensada</w:t>
      </w:r>
      <w:r w:rsidR="007F7ED0" w:rsidRPr="00393588">
        <w:rPr>
          <w:rStyle w:val="Refdenotaalpie"/>
          <w:rFonts w:ascii="Arial" w:hAnsi="Arial" w:cs="Arial"/>
          <w:sz w:val="24"/>
          <w:szCs w:val="24"/>
        </w:rPr>
        <w:footnoteReference w:id="2"/>
      </w:r>
      <w:r w:rsidR="00E3208D" w:rsidRPr="00393588">
        <w:rPr>
          <w:rFonts w:ascii="Arial" w:hAnsi="Arial" w:cs="Arial"/>
          <w:sz w:val="24"/>
          <w:szCs w:val="24"/>
        </w:rPr>
        <w:t xml:space="preserve">, que posea </w:t>
      </w:r>
      <w:r w:rsidR="00C22ED4" w:rsidRPr="00393588">
        <w:rPr>
          <w:rFonts w:ascii="Arial" w:hAnsi="Arial" w:cs="Arial"/>
          <w:sz w:val="24"/>
          <w:szCs w:val="24"/>
        </w:rPr>
        <w:t>gnoseológica</w:t>
      </w:r>
      <w:r w:rsidR="006C76E6" w:rsidRPr="00393588">
        <w:rPr>
          <w:rFonts w:ascii="Arial" w:hAnsi="Arial" w:cs="Arial"/>
          <w:sz w:val="24"/>
          <w:szCs w:val="24"/>
        </w:rPr>
        <w:t xml:space="preserve"> y epistemológicamente</w:t>
      </w:r>
      <w:r w:rsidR="00C22ED4" w:rsidRPr="00393588">
        <w:rPr>
          <w:rFonts w:ascii="Arial" w:hAnsi="Arial" w:cs="Arial"/>
          <w:sz w:val="24"/>
          <w:szCs w:val="24"/>
        </w:rPr>
        <w:t xml:space="preserve"> </w:t>
      </w:r>
      <w:r w:rsidR="00E3208D" w:rsidRPr="00393588">
        <w:rPr>
          <w:rFonts w:ascii="Arial" w:hAnsi="Arial" w:cs="Arial"/>
          <w:sz w:val="24"/>
          <w:szCs w:val="24"/>
        </w:rPr>
        <w:t>una clara determinación de los alcances</w:t>
      </w:r>
      <w:r w:rsidR="006C76E6" w:rsidRPr="00393588">
        <w:rPr>
          <w:rFonts w:ascii="Arial" w:hAnsi="Arial" w:cs="Arial"/>
          <w:sz w:val="24"/>
          <w:szCs w:val="24"/>
        </w:rPr>
        <w:t xml:space="preserve"> </w:t>
      </w:r>
      <w:r w:rsidR="000D060E" w:rsidRPr="00393588">
        <w:rPr>
          <w:rFonts w:ascii="Arial" w:hAnsi="Arial" w:cs="Arial"/>
          <w:sz w:val="24"/>
          <w:szCs w:val="24"/>
        </w:rPr>
        <w:t>de su objeto</w:t>
      </w:r>
      <w:r w:rsidR="00833C3E" w:rsidRPr="00393588">
        <w:rPr>
          <w:rFonts w:ascii="Arial" w:hAnsi="Arial" w:cs="Arial"/>
          <w:sz w:val="24"/>
          <w:szCs w:val="24"/>
        </w:rPr>
        <w:t xml:space="preserve"> de estudio</w:t>
      </w:r>
      <w:r w:rsidR="000D060E" w:rsidRPr="00393588">
        <w:rPr>
          <w:rFonts w:ascii="Arial" w:hAnsi="Arial" w:cs="Arial"/>
          <w:sz w:val="24"/>
          <w:szCs w:val="24"/>
        </w:rPr>
        <w:t xml:space="preserve"> y propósito</w:t>
      </w:r>
      <w:r w:rsidR="006969AA" w:rsidRPr="00393588">
        <w:rPr>
          <w:rFonts w:ascii="Arial" w:hAnsi="Arial" w:cs="Arial"/>
          <w:sz w:val="24"/>
          <w:szCs w:val="24"/>
        </w:rPr>
        <w:t>,</w:t>
      </w:r>
      <w:r w:rsidR="00833C3E" w:rsidRPr="00393588">
        <w:rPr>
          <w:rFonts w:ascii="Arial" w:hAnsi="Arial" w:cs="Arial"/>
          <w:sz w:val="24"/>
          <w:szCs w:val="24"/>
        </w:rPr>
        <w:t xml:space="preserve"> y q</w:t>
      </w:r>
      <w:r w:rsidR="006C76E6" w:rsidRPr="00393588">
        <w:rPr>
          <w:rFonts w:ascii="Arial" w:hAnsi="Arial" w:cs="Arial"/>
          <w:sz w:val="24"/>
          <w:szCs w:val="24"/>
        </w:rPr>
        <w:t>ue tácitamente</w:t>
      </w:r>
      <w:r w:rsidR="00C22ED4" w:rsidRPr="00393588">
        <w:rPr>
          <w:rFonts w:ascii="Arial" w:hAnsi="Arial" w:cs="Arial"/>
          <w:sz w:val="24"/>
          <w:szCs w:val="24"/>
        </w:rPr>
        <w:t xml:space="preserve"> dieron por sentada durante</w:t>
      </w:r>
      <w:r w:rsidR="006C76E6" w:rsidRPr="00393588">
        <w:rPr>
          <w:rFonts w:ascii="Arial" w:hAnsi="Arial" w:cs="Arial"/>
          <w:sz w:val="24"/>
          <w:szCs w:val="24"/>
        </w:rPr>
        <w:t xml:space="preserve"> siglos como un</w:t>
      </w:r>
      <w:r w:rsidR="00C22ED4" w:rsidRPr="00393588">
        <w:rPr>
          <w:rFonts w:ascii="Arial" w:hAnsi="Arial" w:cs="Arial"/>
          <w:sz w:val="24"/>
          <w:szCs w:val="24"/>
        </w:rPr>
        <w:t>a mera recopilación</w:t>
      </w:r>
      <w:r w:rsidR="006C76E6" w:rsidRPr="00393588">
        <w:rPr>
          <w:rFonts w:ascii="Arial" w:hAnsi="Arial" w:cs="Arial"/>
          <w:sz w:val="24"/>
          <w:szCs w:val="24"/>
        </w:rPr>
        <w:t xml:space="preserve"> de “hechos históricos</w:t>
      </w:r>
      <w:r w:rsidR="00C22ED4" w:rsidRPr="00393588">
        <w:rPr>
          <w:rFonts w:ascii="Arial" w:hAnsi="Arial" w:cs="Arial"/>
          <w:sz w:val="24"/>
          <w:szCs w:val="24"/>
        </w:rPr>
        <w:t xml:space="preserve"> sobresalientes</w:t>
      </w:r>
      <w:r w:rsidR="00767F4E" w:rsidRPr="00393588">
        <w:rPr>
          <w:rFonts w:ascii="Arial" w:hAnsi="Arial" w:cs="Arial"/>
          <w:sz w:val="24"/>
          <w:szCs w:val="24"/>
        </w:rPr>
        <w:t xml:space="preserve"> de los grandes personajes</w:t>
      </w:r>
      <w:r w:rsidR="00C22ED4" w:rsidRPr="00393588">
        <w:rPr>
          <w:rFonts w:ascii="Arial" w:hAnsi="Arial" w:cs="Arial"/>
          <w:sz w:val="24"/>
          <w:szCs w:val="24"/>
        </w:rPr>
        <w:t>”</w:t>
      </w:r>
      <w:r w:rsidR="00833C3E" w:rsidRPr="00393588">
        <w:rPr>
          <w:rFonts w:ascii="Arial" w:hAnsi="Arial" w:cs="Arial"/>
          <w:sz w:val="24"/>
          <w:szCs w:val="24"/>
        </w:rPr>
        <w:t>?</w:t>
      </w:r>
      <w:r w:rsidR="007F7ED0" w:rsidRPr="00393588">
        <w:rPr>
          <w:rStyle w:val="Refdenotaalpie"/>
          <w:rFonts w:ascii="Arial" w:hAnsi="Arial" w:cs="Arial"/>
          <w:sz w:val="24"/>
          <w:szCs w:val="24"/>
        </w:rPr>
        <w:t xml:space="preserve"> </w:t>
      </w:r>
      <w:r w:rsidR="00735E28" w:rsidRPr="00393588">
        <w:rPr>
          <w:rFonts w:ascii="Arial" w:hAnsi="Arial" w:cs="Arial"/>
          <w:sz w:val="24"/>
          <w:szCs w:val="24"/>
        </w:rPr>
        <w:t>(Carr, 1985).</w:t>
      </w:r>
      <w:r w:rsidR="00833C3E" w:rsidRPr="00393588">
        <w:rPr>
          <w:rFonts w:ascii="Arial" w:hAnsi="Arial" w:cs="Arial"/>
          <w:sz w:val="24"/>
          <w:szCs w:val="24"/>
        </w:rPr>
        <w:t xml:space="preserve"> </w:t>
      </w:r>
    </w:p>
    <w:p w:rsidR="0039709A" w:rsidRPr="00393588" w:rsidRDefault="001254A9" w:rsidP="00E2325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93588">
        <w:rPr>
          <w:rFonts w:ascii="Arial" w:hAnsi="Arial" w:cs="Arial"/>
          <w:sz w:val="24"/>
          <w:szCs w:val="24"/>
        </w:rPr>
        <w:t xml:space="preserve">Lo cierto es que </w:t>
      </w:r>
      <w:r w:rsidR="004E6828" w:rsidRPr="00393588">
        <w:rPr>
          <w:rFonts w:ascii="Arial" w:hAnsi="Arial" w:cs="Arial"/>
          <w:sz w:val="24"/>
          <w:szCs w:val="24"/>
        </w:rPr>
        <w:t xml:space="preserve">también </w:t>
      </w:r>
      <w:r w:rsidR="004E3A99" w:rsidRPr="00393588">
        <w:rPr>
          <w:rFonts w:ascii="Arial" w:hAnsi="Arial" w:cs="Arial"/>
          <w:sz w:val="24"/>
          <w:szCs w:val="24"/>
        </w:rPr>
        <w:t>buscando antecedentes que nos arrojen</w:t>
      </w:r>
      <w:r w:rsidR="00113561" w:rsidRPr="00393588">
        <w:rPr>
          <w:rFonts w:ascii="Arial" w:hAnsi="Arial" w:cs="Arial"/>
          <w:sz w:val="24"/>
          <w:szCs w:val="24"/>
        </w:rPr>
        <w:t xml:space="preserve"> algo </w:t>
      </w:r>
      <w:r w:rsidR="00580D46" w:rsidRPr="00393588">
        <w:rPr>
          <w:rFonts w:ascii="Arial" w:hAnsi="Arial" w:cs="Arial"/>
          <w:sz w:val="24"/>
          <w:szCs w:val="24"/>
        </w:rPr>
        <w:t xml:space="preserve">de luz sobre cómo abordar la enseñanza de la </w:t>
      </w:r>
      <w:r w:rsidR="0078738B" w:rsidRPr="00393588">
        <w:rPr>
          <w:rFonts w:ascii="Arial" w:hAnsi="Arial" w:cs="Arial"/>
          <w:sz w:val="24"/>
          <w:szCs w:val="24"/>
        </w:rPr>
        <w:t>historia</w:t>
      </w:r>
      <w:r w:rsidR="004E3A99" w:rsidRPr="00393588">
        <w:rPr>
          <w:rFonts w:ascii="Arial" w:hAnsi="Arial" w:cs="Arial"/>
          <w:sz w:val="24"/>
          <w:szCs w:val="24"/>
        </w:rPr>
        <w:t>, encontramos que ha existido desde el siglo XIX un reducido número de aproximaciones</w:t>
      </w:r>
      <w:r w:rsidR="00492A82" w:rsidRPr="00393588">
        <w:rPr>
          <w:rFonts w:ascii="Arial" w:hAnsi="Arial" w:cs="Arial"/>
          <w:sz w:val="24"/>
          <w:szCs w:val="24"/>
        </w:rPr>
        <w:t>,</w:t>
      </w:r>
      <w:r w:rsidR="004E3A99" w:rsidRPr="00393588">
        <w:rPr>
          <w:rFonts w:ascii="Arial" w:hAnsi="Arial" w:cs="Arial"/>
          <w:sz w:val="24"/>
          <w:szCs w:val="24"/>
        </w:rPr>
        <w:t xml:space="preserve"> </w:t>
      </w:r>
      <w:r w:rsidR="00492A82" w:rsidRPr="00393588">
        <w:rPr>
          <w:rFonts w:ascii="Arial" w:hAnsi="Arial" w:cs="Arial"/>
          <w:sz w:val="24"/>
          <w:szCs w:val="24"/>
        </w:rPr>
        <w:t xml:space="preserve">podríamos decir mejor </w:t>
      </w:r>
      <w:r w:rsidR="00492A82" w:rsidRPr="00393588">
        <w:rPr>
          <w:rFonts w:ascii="Arial" w:hAnsi="Arial" w:cs="Arial"/>
          <w:sz w:val="24"/>
          <w:szCs w:val="24"/>
        </w:rPr>
        <w:lastRenderedPageBreak/>
        <w:t xml:space="preserve">acercamientos bien intencionados nada más, </w:t>
      </w:r>
      <w:r w:rsidR="004E3A99" w:rsidRPr="00393588">
        <w:rPr>
          <w:rFonts w:ascii="Arial" w:hAnsi="Arial" w:cs="Arial"/>
          <w:sz w:val="24"/>
          <w:szCs w:val="24"/>
        </w:rPr>
        <w:t>de distintos pedagogos nacionales y extranjeros so</w:t>
      </w:r>
      <w:r w:rsidR="00492A82" w:rsidRPr="00393588">
        <w:rPr>
          <w:rFonts w:ascii="Arial" w:hAnsi="Arial" w:cs="Arial"/>
          <w:sz w:val="24"/>
          <w:szCs w:val="24"/>
        </w:rPr>
        <w:t>bre la didáctica de esta disciplina</w:t>
      </w:r>
      <w:r w:rsidR="004E3A99" w:rsidRPr="00393588">
        <w:rPr>
          <w:rFonts w:ascii="Arial" w:hAnsi="Arial" w:cs="Arial"/>
          <w:sz w:val="24"/>
          <w:szCs w:val="24"/>
        </w:rPr>
        <w:t xml:space="preserve">, que sin embargo no podrían ser </w:t>
      </w:r>
      <w:r w:rsidR="004E6828" w:rsidRPr="00393588">
        <w:rPr>
          <w:rFonts w:ascii="Arial" w:hAnsi="Arial" w:cs="Arial"/>
          <w:sz w:val="24"/>
          <w:szCs w:val="24"/>
        </w:rPr>
        <w:t>clasificada</w:t>
      </w:r>
      <w:r w:rsidR="004E3A99" w:rsidRPr="00393588">
        <w:rPr>
          <w:rFonts w:ascii="Arial" w:hAnsi="Arial" w:cs="Arial"/>
          <w:sz w:val="24"/>
          <w:szCs w:val="24"/>
        </w:rPr>
        <w:t>s</w:t>
      </w:r>
      <w:r w:rsidR="00492A82" w:rsidRPr="00393588">
        <w:rPr>
          <w:rFonts w:ascii="Arial" w:hAnsi="Arial" w:cs="Arial"/>
          <w:sz w:val="24"/>
          <w:szCs w:val="24"/>
        </w:rPr>
        <w:t xml:space="preserve"> en general</w:t>
      </w:r>
      <w:r w:rsidR="004E3A99" w:rsidRPr="00393588">
        <w:rPr>
          <w:rFonts w:ascii="Arial" w:hAnsi="Arial" w:cs="Arial"/>
          <w:sz w:val="24"/>
          <w:szCs w:val="24"/>
        </w:rPr>
        <w:t xml:space="preserve"> </w:t>
      </w:r>
      <w:r w:rsidR="004E6828" w:rsidRPr="00393588">
        <w:rPr>
          <w:rFonts w:ascii="Arial" w:hAnsi="Arial" w:cs="Arial"/>
          <w:sz w:val="24"/>
          <w:szCs w:val="24"/>
        </w:rPr>
        <w:t xml:space="preserve">como algo </w:t>
      </w:r>
      <w:r w:rsidR="004E3A99" w:rsidRPr="00393588">
        <w:rPr>
          <w:rFonts w:ascii="Arial" w:hAnsi="Arial" w:cs="Arial"/>
          <w:sz w:val="24"/>
          <w:szCs w:val="24"/>
        </w:rPr>
        <w:t xml:space="preserve">más </w:t>
      </w:r>
      <w:r w:rsidR="00492A82" w:rsidRPr="00393588">
        <w:rPr>
          <w:rFonts w:ascii="Arial" w:hAnsi="Arial" w:cs="Arial"/>
          <w:sz w:val="24"/>
          <w:szCs w:val="24"/>
        </w:rPr>
        <w:t>allá</w:t>
      </w:r>
      <w:r w:rsidR="004E3A99" w:rsidRPr="00393588">
        <w:rPr>
          <w:rFonts w:ascii="Arial" w:hAnsi="Arial" w:cs="Arial"/>
          <w:sz w:val="24"/>
          <w:szCs w:val="24"/>
        </w:rPr>
        <w:t xml:space="preserve"> </w:t>
      </w:r>
      <w:r w:rsidR="00492A82" w:rsidRPr="00393588">
        <w:rPr>
          <w:rFonts w:ascii="Arial" w:hAnsi="Arial" w:cs="Arial"/>
          <w:sz w:val="24"/>
          <w:szCs w:val="24"/>
        </w:rPr>
        <w:t xml:space="preserve">de </w:t>
      </w:r>
      <w:r w:rsidR="004E3A99" w:rsidRPr="00393588">
        <w:rPr>
          <w:rFonts w:ascii="Arial" w:hAnsi="Arial" w:cs="Arial"/>
          <w:sz w:val="24"/>
          <w:szCs w:val="24"/>
        </w:rPr>
        <w:t>un conjunto de puntos de</w:t>
      </w:r>
      <w:r w:rsidR="004E6828" w:rsidRPr="00393588">
        <w:rPr>
          <w:rFonts w:ascii="Arial" w:hAnsi="Arial" w:cs="Arial"/>
          <w:sz w:val="24"/>
          <w:szCs w:val="24"/>
        </w:rPr>
        <w:t xml:space="preserve"> vista inconexos, quizá </w:t>
      </w:r>
      <w:r w:rsidR="00492A82" w:rsidRPr="00393588">
        <w:rPr>
          <w:rFonts w:ascii="Arial" w:hAnsi="Arial" w:cs="Arial"/>
          <w:sz w:val="24"/>
          <w:szCs w:val="24"/>
        </w:rPr>
        <w:t>moralmente inspirados por la necesidad de una patria,</w:t>
      </w:r>
      <w:r w:rsidR="004E3A99" w:rsidRPr="00393588">
        <w:rPr>
          <w:rFonts w:ascii="Arial" w:hAnsi="Arial" w:cs="Arial"/>
          <w:sz w:val="24"/>
          <w:szCs w:val="24"/>
        </w:rPr>
        <w:t xml:space="preserve"> </w:t>
      </w:r>
      <w:r w:rsidR="004E6828" w:rsidRPr="00393588">
        <w:rPr>
          <w:rFonts w:ascii="Arial" w:hAnsi="Arial" w:cs="Arial"/>
          <w:sz w:val="24"/>
          <w:szCs w:val="24"/>
        </w:rPr>
        <w:t>pero</w:t>
      </w:r>
      <w:r w:rsidR="004E3A99" w:rsidRPr="00393588">
        <w:rPr>
          <w:rFonts w:ascii="Arial" w:hAnsi="Arial" w:cs="Arial"/>
          <w:sz w:val="24"/>
          <w:szCs w:val="24"/>
        </w:rPr>
        <w:t xml:space="preserve"> carentes la mayoría del rigor </w:t>
      </w:r>
      <w:r w:rsidR="00692FC7" w:rsidRPr="00393588">
        <w:rPr>
          <w:rFonts w:ascii="Arial" w:hAnsi="Arial" w:cs="Arial"/>
          <w:sz w:val="24"/>
          <w:szCs w:val="24"/>
        </w:rPr>
        <w:t xml:space="preserve">y fundamento </w:t>
      </w:r>
      <w:r w:rsidR="004E3A99" w:rsidRPr="00393588">
        <w:rPr>
          <w:rFonts w:ascii="Arial" w:hAnsi="Arial" w:cs="Arial"/>
          <w:sz w:val="24"/>
          <w:szCs w:val="24"/>
        </w:rPr>
        <w:t>necesario</w:t>
      </w:r>
      <w:r w:rsidR="00692FC7" w:rsidRPr="00393588">
        <w:rPr>
          <w:rFonts w:ascii="Arial" w:hAnsi="Arial" w:cs="Arial"/>
          <w:sz w:val="24"/>
          <w:szCs w:val="24"/>
        </w:rPr>
        <w:t>s</w:t>
      </w:r>
      <w:r w:rsidR="004E3A99" w:rsidRPr="00393588">
        <w:rPr>
          <w:rFonts w:ascii="Arial" w:hAnsi="Arial" w:cs="Arial"/>
          <w:sz w:val="24"/>
          <w:szCs w:val="24"/>
        </w:rPr>
        <w:t xml:space="preserve"> para considerarles como investigaciones </w:t>
      </w:r>
      <w:r w:rsidR="003B40A4" w:rsidRPr="00393588">
        <w:rPr>
          <w:rFonts w:ascii="Arial" w:hAnsi="Arial" w:cs="Arial"/>
          <w:sz w:val="24"/>
          <w:szCs w:val="24"/>
        </w:rPr>
        <w:t xml:space="preserve">educativas </w:t>
      </w:r>
      <w:r w:rsidR="00420FF1" w:rsidRPr="00393588">
        <w:rPr>
          <w:rFonts w:ascii="Arial" w:hAnsi="Arial" w:cs="Arial"/>
          <w:sz w:val="24"/>
          <w:szCs w:val="24"/>
        </w:rPr>
        <w:t xml:space="preserve">o </w:t>
      </w:r>
      <w:r w:rsidR="00492A82" w:rsidRPr="00393588">
        <w:rPr>
          <w:rFonts w:ascii="Arial" w:hAnsi="Arial" w:cs="Arial"/>
          <w:sz w:val="24"/>
          <w:szCs w:val="24"/>
        </w:rPr>
        <w:t xml:space="preserve">teorías de la </w:t>
      </w:r>
      <w:r w:rsidR="00420FF1" w:rsidRPr="00393588">
        <w:rPr>
          <w:rFonts w:ascii="Arial" w:hAnsi="Arial" w:cs="Arial"/>
          <w:sz w:val="24"/>
          <w:szCs w:val="24"/>
        </w:rPr>
        <w:t>hist</w:t>
      </w:r>
      <w:r w:rsidR="00492A82" w:rsidRPr="00393588">
        <w:rPr>
          <w:rFonts w:ascii="Arial" w:hAnsi="Arial" w:cs="Arial"/>
          <w:sz w:val="24"/>
          <w:szCs w:val="24"/>
        </w:rPr>
        <w:t>oria</w:t>
      </w:r>
      <w:r w:rsidR="00420FF1" w:rsidRPr="00393588">
        <w:rPr>
          <w:rFonts w:ascii="Arial" w:hAnsi="Arial" w:cs="Arial"/>
          <w:sz w:val="24"/>
          <w:szCs w:val="24"/>
        </w:rPr>
        <w:t xml:space="preserve"> </w:t>
      </w:r>
      <w:r w:rsidR="004E3A99" w:rsidRPr="00393588">
        <w:rPr>
          <w:rFonts w:ascii="Arial" w:hAnsi="Arial" w:cs="Arial"/>
          <w:sz w:val="24"/>
          <w:szCs w:val="24"/>
        </w:rPr>
        <w:t xml:space="preserve">en </w:t>
      </w:r>
      <w:r w:rsidR="004E6828" w:rsidRPr="00393588">
        <w:rPr>
          <w:rFonts w:ascii="Arial" w:hAnsi="Arial" w:cs="Arial"/>
          <w:sz w:val="24"/>
          <w:szCs w:val="24"/>
        </w:rPr>
        <w:t>el estricto sentido de la palabra</w:t>
      </w:r>
      <w:r w:rsidR="004E3A99" w:rsidRPr="00393588">
        <w:rPr>
          <w:rFonts w:ascii="Arial" w:hAnsi="Arial" w:cs="Arial"/>
          <w:sz w:val="24"/>
          <w:szCs w:val="24"/>
        </w:rPr>
        <w:t xml:space="preserve">. </w:t>
      </w:r>
    </w:p>
    <w:p w:rsidR="0098380D" w:rsidRPr="00393588" w:rsidRDefault="0039709A" w:rsidP="00E2325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93588">
        <w:rPr>
          <w:rFonts w:ascii="Arial" w:hAnsi="Arial" w:cs="Arial"/>
          <w:sz w:val="24"/>
          <w:szCs w:val="24"/>
        </w:rPr>
        <w:t>Siendo así</w:t>
      </w:r>
      <w:r w:rsidR="003B40A4" w:rsidRPr="00393588">
        <w:rPr>
          <w:rFonts w:ascii="Arial" w:hAnsi="Arial" w:cs="Arial"/>
          <w:sz w:val="24"/>
          <w:szCs w:val="24"/>
        </w:rPr>
        <w:t>,</w:t>
      </w:r>
      <w:r w:rsidRPr="00393588">
        <w:rPr>
          <w:rFonts w:ascii="Arial" w:hAnsi="Arial" w:cs="Arial"/>
          <w:sz w:val="24"/>
          <w:szCs w:val="24"/>
        </w:rPr>
        <w:t xml:space="preserve"> l</w:t>
      </w:r>
      <w:r w:rsidR="004E3A99" w:rsidRPr="00393588">
        <w:rPr>
          <w:rFonts w:ascii="Arial" w:hAnsi="Arial" w:cs="Arial"/>
          <w:sz w:val="24"/>
          <w:szCs w:val="24"/>
        </w:rPr>
        <w:t>a investigación</w:t>
      </w:r>
      <w:r w:rsidRPr="00393588">
        <w:rPr>
          <w:rFonts w:ascii="Arial" w:hAnsi="Arial" w:cs="Arial"/>
          <w:sz w:val="24"/>
          <w:szCs w:val="24"/>
        </w:rPr>
        <w:t xml:space="preserve"> más o menos rigurosa</w:t>
      </w:r>
      <w:r w:rsidR="007828F3" w:rsidRPr="00393588">
        <w:rPr>
          <w:rFonts w:ascii="Arial" w:hAnsi="Arial" w:cs="Arial"/>
          <w:sz w:val="24"/>
          <w:szCs w:val="24"/>
        </w:rPr>
        <w:t xml:space="preserve"> sobre la enseñanza de la </w:t>
      </w:r>
      <w:r w:rsidR="0078738B" w:rsidRPr="00393588">
        <w:rPr>
          <w:rFonts w:ascii="Arial" w:hAnsi="Arial" w:cs="Arial"/>
          <w:sz w:val="24"/>
          <w:szCs w:val="24"/>
        </w:rPr>
        <w:t>historia</w:t>
      </w:r>
      <w:r w:rsidR="001254A9" w:rsidRPr="00393588">
        <w:rPr>
          <w:rFonts w:ascii="Arial" w:hAnsi="Arial" w:cs="Arial"/>
          <w:sz w:val="24"/>
          <w:szCs w:val="24"/>
        </w:rPr>
        <w:t xml:space="preserve"> </w:t>
      </w:r>
      <w:r w:rsidR="00115A9B" w:rsidRPr="00393588">
        <w:rPr>
          <w:rFonts w:ascii="Arial" w:hAnsi="Arial" w:cs="Arial"/>
          <w:sz w:val="24"/>
          <w:szCs w:val="24"/>
        </w:rPr>
        <w:t>(que no derivada necesariamente de alguna teoría o filosofía de la historia dominantes) se encuentra relativamente</w:t>
      </w:r>
      <w:r w:rsidR="001254A9" w:rsidRPr="00393588">
        <w:rPr>
          <w:rFonts w:ascii="Arial" w:hAnsi="Arial" w:cs="Arial"/>
          <w:sz w:val="24"/>
          <w:szCs w:val="24"/>
        </w:rPr>
        <w:t xml:space="preserve"> en pañales </w:t>
      </w:r>
      <w:r w:rsidR="00FF6722" w:rsidRPr="00393588">
        <w:rPr>
          <w:rFonts w:ascii="Arial" w:hAnsi="Arial" w:cs="Arial"/>
          <w:sz w:val="24"/>
          <w:szCs w:val="24"/>
        </w:rPr>
        <w:t>todavía</w:t>
      </w:r>
      <w:r w:rsidR="00115A9B" w:rsidRPr="00393588">
        <w:rPr>
          <w:rFonts w:ascii="Arial" w:hAnsi="Arial" w:cs="Arial"/>
          <w:sz w:val="24"/>
          <w:szCs w:val="24"/>
        </w:rPr>
        <w:t>,</w:t>
      </w:r>
      <w:r w:rsidR="00FF6722" w:rsidRPr="00393588">
        <w:rPr>
          <w:rFonts w:ascii="Arial" w:hAnsi="Arial" w:cs="Arial"/>
          <w:sz w:val="24"/>
          <w:szCs w:val="24"/>
        </w:rPr>
        <w:t xml:space="preserve"> </w:t>
      </w:r>
      <w:r w:rsidR="001254A9" w:rsidRPr="00393588">
        <w:rPr>
          <w:rFonts w:ascii="Arial" w:hAnsi="Arial" w:cs="Arial"/>
          <w:sz w:val="24"/>
          <w:szCs w:val="24"/>
        </w:rPr>
        <w:t>comparada con la que se ha podido realiza</w:t>
      </w:r>
      <w:r w:rsidR="000E16BD" w:rsidRPr="00393588">
        <w:rPr>
          <w:rFonts w:ascii="Arial" w:hAnsi="Arial" w:cs="Arial"/>
          <w:sz w:val="24"/>
          <w:szCs w:val="24"/>
        </w:rPr>
        <w:t xml:space="preserve">r en otras áreas de la didáctica o psicología educativa como </w:t>
      </w:r>
      <w:r w:rsidR="00FF6722" w:rsidRPr="00393588">
        <w:rPr>
          <w:rFonts w:ascii="Arial" w:hAnsi="Arial" w:cs="Arial"/>
          <w:sz w:val="24"/>
          <w:szCs w:val="24"/>
        </w:rPr>
        <w:t xml:space="preserve">la enseñanza de </w:t>
      </w:r>
      <w:r w:rsidR="000E16BD" w:rsidRPr="00393588">
        <w:rPr>
          <w:rFonts w:ascii="Arial" w:hAnsi="Arial" w:cs="Arial"/>
          <w:sz w:val="24"/>
          <w:szCs w:val="24"/>
        </w:rPr>
        <w:t>las ciencias naturales, la lengua o las matemáticas</w:t>
      </w:r>
      <w:r w:rsidR="001254A9" w:rsidRPr="00393588">
        <w:rPr>
          <w:rFonts w:ascii="Arial" w:hAnsi="Arial" w:cs="Arial"/>
          <w:sz w:val="24"/>
          <w:szCs w:val="24"/>
        </w:rPr>
        <w:t>.</w:t>
      </w:r>
      <w:r w:rsidR="000E16BD" w:rsidRPr="00393588">
        <w:rPr>
          <w:rFonts w:ascii="Arial" w:hAnsi="Arial" w:cs="Arial"/>
          <w:sz w:val="24"/>
          <w:szCs w:val="24"/>
        </w:rPr>
        <w:t xml:space="preserve"> </w:t>
      </w:r>
      <w:r w:rsidR="004B5460" w:rsidRPr="00393588">
        <w:rPr>
          <w:rFonts w:ascii="Arial" w:hAnsi="Arial" w:cs="Arial"/>
          <w:sz w:val="24"/>
          <w:szCs w:val="24"/>
        </w:rPr>
        <w:t xml:space="preserve">Investigadores como </w:t>
      </w:r>
      <w:r w:rsidR="00FF6722" w:rsidRPr="00393588">
        <w:rPr>
          <w:rFonts w:ascii="Arial" w:hAnsi="Arial" w:cs="Arial"/>
          <w:sz w:val="24"/>
          <w:szCs w:val="24"/>
        </w:rPr>
        <w:t xml:space="preserve">Mario </w:t>
      </w:r>
      <w:r w:rsidR="004B5460" w:rsidRPr="00393588">
        <w:rPr>
          <w:rFonts w:ascii="Arial" w:hAnsi="Arial" w:cs="Arial"/>
          <w:sz w:val="24"/>
          <w:szCs w:val="24"/>
        </w:rPr>
        <w:t xml:space="preserve">Carretero, </w:t>
      </w:r>
      <w:r w:rsidR="00FF6722" w:rsidRPr="00393588">
        <w:rPr>
          <w:rFonts w:ascii="Arial" w:hAnsi="Arial" w:cs="Arial"/>
          <w:sz w:val="24"/>
          <w:szCs w:val="24"/>
        </w:rPr>
        <w:t xml:space="preserve">Ignacio </w:t>
      </w:r>
      <w:r w:rsidR="004B5460" w:rsidRPr="00393588">
        <w:rPr>
          <w:rFonts w:ascii="Arial" w:hAnsi="Arial" w:cs="Arial"/>
          <w:sz w:val="24"/>
          <w:szCs w:val="24"/>
        </w:rPr>
        <w:t xml:space="preserve">Pozo y </w:t>
      </w:r>
      <w:r w:rsidR="00FF6722" w:rsidRPr="00393588">
        <w:rPr>
          <w:rFonts w:ascii="Arial" w:hAnsi="Arial" w:cs="Arial"/>
          <w:sz w:val="24"/>
          <w:szCs w:val="24"/>
        </w:rPr>
        <w:t xml:space="preserve">Juan </w:t>
      </w:r>
      <w:r w:rsidR="004B5460" w:rsidRPr="00393588">
        <w:rPr>
          <w:rFonts w:ascii="Arial" w:hAnsi="Arial" w:cs="Arial"/>
          <w:sz w:val="24"/>
          <w:szCs w:val="24"/>
        </w:rPr>
        <w:t xml:space="preserve">Delval </w:t>
      </w:r>
      <w:r w:rsidR="00FF6722" w:rsidRPr="00393588">
        <w:rPr>
          <w:rFonts w:ascii="Arial" w:hAnsi="Arial" w:cs="Arial"/>
          <w:sz w:val="24"/>
          <w:szCs w:val="24"/>
        </w:rPr>
        <w:t xml:space="preserve">entre otros </w:t>
      </w:r>
      <w:r w:rsidR="004B5460" w:rsidRPr="00393588">
        <w:rPr>
          <w:rFonts w:ascii="Arial" w:hAnsi="Arial" w:cs="Arial"/>
          <w:sz w:val="24"/>
          <w:szCs w:val="24"/>
        </w:rPr>
        <w:t xml:space="preserve">destacan como </w:t>
      </w:r>
      <w:r w:rsidR="00347D58" w:rsidRPr="00393588">
        <w:rPr>
          <w:rFonts w:ascii="Arial" w:hAnsi="Arial" w:cs="Arial"/>
          <w:sz w:val="24"/>
          <w:szCs w:val="24"/>
        </w:rPr>
        <w:t>especialistas</w:t>
      </w:r>
      <w:r w:rsidR="004B5460" w:rsidRPr="00393588">
        <w:rPr>
          <w:rFonts w:ascii="Arial" w:hAnsi="Arial" w:cs="Arial"/>
          <w:sz w:val="24"/>
          <w:szCs w:val="24"/>
        </w:rPr>
        <w:t xml:space="preserve"> estudiosos del tema a nivel internacional</w:t>
      </w:r>
      <w:r w:rsidR="00347D58" w:rsidRPr="00393588">
        <w:rPr>
          <w:rFonts w:ascii="Arial" w:hAnsi="Arial" w:cs="Arial"/>
          <w:sz w:val="24"/>
          <w:szCs w:val="24"/>
        </w:rPr>
        <w:t xml:space="preserve"> desde la óptica </w:t>
      </w:r>
      <w:r w:rsidR="00115A9B" w:rsidRPr="00393588">
        <w:rPr>
          <w:rFonts w:ascii="Arial" w:hAnsi="Arial" w:cs="Arial"/>
          <w:sz w:val="24"/>
          <w:szCs w:val="24"/>
        </w:rPr>
        <w:t>constructivista</w:t>
      </w:r>
      <w:r w:rsidR="00347D58" w:rsidRPr="00393588">
        <w:rPr>
          <w:rFonts w:ascii="Arial" w:hAnsi="Arial" w:cs="Arial"/>
          <w:sz w:val="24"/>
          <w:szCs w:val="24"/>
        </w:rPr>
        <w:t xml:space="preserve"> del desarrollo infantil</w:t>
      </w:r>
      <w:r w:rsidR="004B5460" w:rsidRPr="00393588">
        <w:rPr>
          <w:rFonts w:ascii="Arial" w:hAnsi="Arial" w:cs="Arial"/>
          <w:sz w:val="24"/>
          <w:szCs w:val="24"/>
        </w:rPr>
        <w:t xml:space="preserve">. </w:t>
      </w:r>
    </w:p>
    <w:p w:rsidR="00183D40" w:rsidRPr="00393588" w:rsidRDefault="000E16BD" w:rsidP="00E2325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93588">
        <w:rPr>
          <w:rFonts w:ascii="Arial" w:hAnsi="Arial" w:cs="Arial"/>
          <w:sz w:val="24"/>
          <w:szCs w:val="24"/>
        </w:rPr>
        <w:t>Conocemos</w:t>
      </w:r>
      <w:r w:rsidR="001254A9" w:rsidRPr="00393588">
        <w:rPr>
          <w:rFonts w:ascii="Arial" w:hAnsi="Arial" w:cs="Arial"/>
          <w:sz w:val="24"/>
          <w:szCs w:val="24"/>
        </w:rPr>
        <w:t xml:space="preserve"> relativamente poco de las dificulta</w:t>
      </w:r>
      <w:r w:rsidRPr="00393588">
        <w:rPr>
          <w:rFonts w:ascii="Arial" w:hAnsi="Arial" w:cs="Arial"/>
          <w:sz w:val="24"/>
          <w:szCs w:val="24"/>
        </w:rPr>
        <w:t xml:space="preserve">des </w:t>
      </w:r>
      <w:r w:rsidR="00902343" w:rsidRPr="00393588">
        <w:rPr>
          <w:rFonts w:ascii="Arial" w:hAnsi="Arial" w:cs="Arial"/>
          <w:sz w:val="24"/>
          <w:szCs w:val="24"/>
        </w:rPr>
        <w:t xml:space="preserve">de aprendizaje </w:t>
      </w:r>
      <w:r w:rsidRPr="00393588">
        <w:rPr>
          <w:rFonts w:ascii="Arial" w:hAnsi="Arial" w:cs="Arial"/>
          <w:sz w:val="24"/>
          <w:szCs w:val="24"/>
        </w:rPr>
        <w:t xml:space="preserve">que representa esta materia de enseñanza por sus características tan peculiares, tanto </w:t>
      </w:r>
      <w:r w:rsidR="003C7095" w:rsidRPr="00393588">
        <w:rPr>
          <w:rFonts w:ascii="Arial" w:hAnsi="Arial" w:cs="Arial"/>
          <w:sz w:val="24"/>
          <w:szCs w:val="24"/>
        </w:rPr>
        <w:t>p</w:t>
      </w:r>
      <w:r w:rsidRPr="00393588">
        <w:rPr>
          <w:rFonts w:ascii="Arial" w:hAnsi="Arial" w:cs="Arial"/>
          <w:sz w:val="24"/>
          <w:szCs w:val="24"/>
        </w:rPr>
        <w:t>a</w:t>
      </w:r>
      <w:r w:rsidR="003C7095" w:rsidRPr="00393588">
        <w:rPr>
          <w:rFonts w:ascii="Arial" w:hAnsi="Arial" w:cs="Arial"/>
          <w:sz w:val="24"/>
          <w:szCs w:val="24"/>
        </w:rPr>
        <w:t>ra</w:t>
      </w:r>
      <w:r w:rsidRPr="00393588">
        <w:rPr>
          <w:rFonts w:ascii="Arial" w:hAnsi="Arial" w:cs="Arial"/>
          <w:sz w:val="24"/>
          <w:szCs w:val="24"/>
        </w:rPr>
        <w:t xml:space="preserve"> los alumnos como </w:t>
      </w:r>
      <w:r w:rsidR="003C7095" w:rsidRPr="00393588">
        <w:rPr>
          <w:rFonts w:ascii="Arial" w:hAnsi="Arial" w:cs="Arial"/>
          <w:sz w:val="24"/>
          <w:szCs w:val="24"/>
        </w:rPr>
        <w:t>par</w:t>
      </w:r>
      <w:r w:rsidRPr="00393588">
        <w:rPr>
          <w:rFonts w:ascii="Arial" w:hAnsi="Arial" w:cs="Arial"/>
          <w:sz w:val="24"/>
          <w:szCs w:val="24"/>
        </w:rPr>
        <w:t xml:space="preserve">a los </w:t>
      </w:r>
      <w:r w:rsidR="00FF6722" w:rsidRPr="00393588">
        <w:rPr>
          <w:rFonts w:ascii="Arial" w:hAnsi="Arial" w:cs="Arial"/>
          <w:sz w:val="24"/>
          <w:szCs w:val="24"/>
        </w:rPr>
        <w:t xml:space="preserve">mismos </w:t>
      </w:r>
      <w:r w:rsidRPr="00393588">
        <w:rPr>
          <w:rFonts w:ascii="Arial" w:hAnsi="Arial" w:cs="Arial"/>
          <w:sz w:val="24"/>
          <w:szCs w:val="24"/>
        </w:rPr>
        <w:t xml:space="preserve">maestros de la escuela primaria. </w:t>
      </w:r>
      <w:r w:rsidR="00571B20" w:rsidRPr="00393588">
        <w:rPr>
          <w:rFonts w:ascii="Arial" w:hAnsi="Arial" w:cs="Arial"/>
          <w:sz w:val="24"/>
          <w:szCs w:val="24"/>
        </w:rPr>
        <w:t xml:space="preserve">Más </w:t>
      </w:r>
      <w:r w:rsidR="00F86D5D" w:rsidRPr="00393588">
        <w:rPr>
          <w:rFonts w:ascii="Arial" w:hAnsi="Arial" w:cs="Arial"/>
          <w:sz w:val="24"/>
          <w:szCs w:val="24"/>
        </w:rPr>
        <w:t xml:space="preserve">aún </w:t>
      </w:r>
      <w:r w:rsidR="00571B20" w:rsidRPr="00393588">
        <w:rPr>
          <w:rFonts w:ascii="Arial" w:hAnsi="Arial" w:cs="Arial"/>
          <w:sz w:val="24"/>
          <w:szCs w:val="24"/>
        </w:rPr>
        <w:t xml:space="preserve">ahora que se vaticina cuando menos un leve </w:t>
      </w:r>
      <w:r w:rsidR="00F86D5D" w:rsidRPr="00393588">
        <w:rPr>
          <w:rFonts w:ascii="Arial" w:hAnsi="Arial" w:cs="Arial"/>
          <w:sz w:val="24"/>
          <w:szCs w:val="24"/>
        </w:rPr>
        <w:t>encontronazo</w:t>
      </w:r>
      <w:r w:rsidR="00571B20" w:rsidRPr="00393588">
        <w:rPr>
          <w:rFonts w:ascii="Arial" w:hAnsi="Arial" w:cs="Arial"/>
          <w:sz w:val="24"/>
          <w:szCs w:val="24"/>
        </w:rPr>
        <w:t xml:space="preserve"> entre </w:t>
      </w:r>
      <w:r w:rsidR="00366DAA" w:rsidRPr="00393588">
        <w:rPr>
          <w:rFonts w:ascii="Arial" w:hAnsi="Arial" w:cs="Arial"/>
          <w:sz w:val="24"/>
          <w:szCs w:val="24"/>
        </w:rPr>
        <w:t>las perspectivas d</w:t>
      </w:r>
      <w:r w:rsidR="00571B20" w:rsidRPr="00393588">
        <w:rPr>
          <w:rFonts w:ascii="Arial" w:hAnsi="Arial" w:cs="Arial"/>
          <w:sz w:val="24"/>
          <w:szCs w:val="24"/>
        </w:rPr>
        <w:t>el modelo constructiv</w:t>
      </w:r>
      <w:r w:rsidR="00F86D5D" w:rsidRPr="00393588">
        <w:rPr>
          <w:rFonts w:ascii="Arial" w:hAnsi="Arial" w:cs="Arial"/>
          <w:sz w:val="24"/>
          <w:szCs w:val="24"/>
        </w:rPr>
        <w:t>ista y el arribo</w:t>
      </w:r>
      <w:r w:rsidR="00571B20" w:rsidRPr="00393588">
        <w:rPr>
          <w:rFonts w:ascii="Arial" w:hAnsi="Arial" w:cs="Arial"/>
          <w:sz w:val="24"/>
          <w:szCs w:val="24"/>
        </w:rPr>
        <w:t xml:space="preserve"> de</w:t>
      </w:r>
      <w:r w:rsidR="00366DAA" w:rsidRPr="00393588">
        <w:rPr>
          <w:rFonts w:ascii="Arial" w:hAnsi="Arial" w:cs="Arial"/>
          <w:sz w:val="24"/>
          <w:szCs w:val="24"/>
        </w:rPr>
        <w:t>l que enarbolan</w:t>
      </w:r>
      <w:r w:rsidR="00571B20" w:rsidRPr="00393588">
        <w:rPr>
          <w:rFonts w:ascii="Arial" w:hAnsi="Arial" w:cs="Arial"/>
          <w:sz w:val="24"/>
          <w:szCs w:val="24"/>
        </w:rPr>
        <w:t xml:space="preserve"> los </w:t>
      </w:r>
      <w:r w:rsidR="00366DAA" w:rsidRPr="00393588">
        <w:rPr>
          <w:rFonts w:ascii="Arial" w:hAnsi="Arial" w:cs="Arial"/>
          <w:sz w:val="24"/>
          <w:szCs w:val="24"/>
        </w:rPr>
        <w:t>profesionales de la historia</w:t>
      </w:r>
      <w:r w:rsidR="00571B20" w:rsidRPr="00393588">
        <w:rPr>
          <w:rFonts w:ascii="Arial" w:hAnsi="Arial" w:cs="Arial"/>
          <w:sz w:val="24"/>
          <w:szCs w:val="24"/>
        </w:rPr>
        <w:t xml:space="preserve"> </w:t>
      </w:r>
      <w:r w:rsidR="00366DAA" w:rsidRPr="00393588">
        <w:rPr>
          <w:rFonts w:ascii="Arial" w:hAnsi="Arial" w:cs="Arial"/>
          <w:sz w:val="24"/>
          <w:szCs w:val="24"/>
        </w:rPr>
        <w:t>pugnando</w:t>
      </w:r>
      <w:r w:rsidR="00F86D5D" w:rsidRPr="00393588">
        <w:rPr>
          <w:rFonts w:ascii="Arial" w:hAnsi="Arial" w:cs="Arial"/>
          <w:sz w:val="24"/>
          <w:szCs w:val="24"/>
        </w:rPr>
        <w:t xml:space="preserve"> </w:t>
      </w:r>
      <w:r w:rsidR="00571B20" w:rsidRPr="00393588">
        <w:rPr>
          <w:rFonts w:ascii="Arial" w:hAnsi="Arial" w:cs="Arial"/>
          <w:sz w:val="24"/>
          <w:szCs w:val="24"/>
        </w:rPr>
        <w:t>por la inclusión de sus fueros disciplinares en los nuevos programas de educación básica, basados en competencias</w:t>
      </w:r>
      <w:r w:rsidR="00366DAA" w:rsidRPr="00393588">
        <w:rPr>
          <w:rFonts w:ascii="Arial" w:hAnsi="Arial" w:cs="Arial"/>
          <w:sz w:val="24"/>
          <w:szCs w:val="24"/>
        </w:rPr>
        <w:t>: es decir la necesidad de que los estudiantes comprendan la historia desde el paradigma de los historiadores</w:t>
      </w:r>
      <w:r w:rsidR="00571B20" w:rsidRPr="00393588">
        <w:rPr>
          <w:rFonts w:ascii="Arial" w:hAnsi="Arial" w:cs="Arial"/>
          <w:sz w:val="24"/>
          <w:szCs w:val="24"/>
        </w:rPr>
        <w:t xml:space="preserve">. </w:t>
      </w:r>
      <w:r w:rsidR="00366DAA" w:rsidRPr="00393588">
        <w:rPr>
          <w:rFonts w:ascii="Arial" w:hAnsi="Arial" w:cs="Arial"/>
          <w:sz w:val="24"/>
          <w:szCs w:val="24"/>
        </w:rPr>
        <w:t>Encontronazo teórico-práctico</w:t>
      </w:r>
      <w:r w:rsidRPr="00393588">
        <w:rPr>
          <w:rFonts w:ascii="Arial" w:hAnsi="Arial" w:cs="Arial"/>
          <w:sz w:val="24"/>
          <w:szCs w:val="24"/>
        </w:rPr>
        <w:t xml:space="preserve"> que lógicamente con </w:t>
      </w:r>
      <w:r w:rsidR="00F86D5D" w:rsidRPr="00393588">
        <w:rPr>
          <w:rFonts w:ascii="Arial" w:hAnsi="Arial" w:cs="Arial"/>
          <w:sz w:val="24"/>
          <w:szCs w:val="24"/>
        </w:rPr>
        <w:t xml:space="preserve">relativa </w:t>
      </w:r>
      <w:r w:rsidR="00366DAA" w:rsidRPr="00393588">
        <w:rPr>
          <w:rFonts w:ascii="Arial" w:hAnsi="Arial" w:cs="Arial"/>
          <w:sz w:val="24"/>
          <w:szCs w:val="24"/>
        </w:rPr>
        <w:t>facilidad se adivina que promoverá</w:t>
      </w:r>
      <w:r w:rsidRPr="00393588">
        <w:rPr>
          <w:rFonts w:ascii="Arial" w:hAnsi="Arial" w:cs="Arial"/>
          <w:sz w:val="24"/>
          <w:szCs w:val="24"/>
        </w:rPr>
        <w:t xml:space="preserve"> salidas </w:t>
      </w:r>
      <w:r w:rsidR="00183D40" w:rsidRPr="00393588">
        <w:rPr>
          <w:rFonts w:ascii="Arial" w:hAnsi="Arial" w:cs="Arial"/>
          <w:sz w:val="24"/>
          <w:szCs w:val="24"/>
        </w:rPr>
        <w:t xml:space="preserve">o fórmulas </w:t>
      </w:r>
      <w:r w:rsidR="00366DAA" w:rsidRPr="00393588">
        <w:rPr>
          <w:rFonts w:ascii="Arial" w:hAnsi="Arial" w:cs="Arial"/>
          <w:sz w:val="24"/>
          <w:szCs w:val="24"/>
        </w:rPr>
        <w:t xml:space="preserve">reductivas muy </w:t>
      </w:r>
      <w:r w:rsidR="00183D40" w:rsidRPr="00393588">
        <w:rPr>
          <w:rFonts w:ascii="Arial" w:hAnsi="Arial" w:cs="Arial"/>
          <w:sz w:val="24"/>
          <w:szCs w:val="24"/>
        </w:rPr>
        <w:t>simplistas</w:t>
      </w:r>
      <w:r w:rsidRPr="00393588">
        <w:rPr>
          <w:rFonts w:ascii="Arial" w:hAnsi="Arial" w:cs="Arial"/>
          <w:sz w:val="24"/>
          <w:szCs w:val="24"/>
        </w:rPr>
        <w:t xml:space="preserve">, como los eventos </w:t>
      </w:r>
      <w:r w:rsidR="003C7095" w:rsidRPr="00393588">
        <w:rPr>
          <w:rFonts w:ascii="Arial" w:hAnsi="Arial" w:cs="Arial"/>
          <w:sz w:val="24"/>
          <w:szCs w:val="24"/>
        </w:rPr>
        <w:t xml:space="preserve">imaginarios </w:t>
      </w:r>
      <w:r w:rsidRPr="00393588">
        <w:rPr>
          <w:rFonts w:ascii="Arial" w:hAnsi="Arial" w:cs="Arial"/>
          <w:sz w:val="24"/>
          <w:szCs w:val="24"/>
        </w:rPr>
        <w:t xml:space="preserve">que acabamos de enumerar </w:t>
      </w:r>
      <w:r w:rsidR="00FF6722" w:rsidRPr="00393588">
        <w:rPr>
          <w:rFonts w:ascii="Arial" w:hAnsi="Arial" w:cs="Arial"/>
          <w:sz w:val="24"/>
          <w:szCs w:val="24"/>
        </w:rPr>
        <w:t xml:space="preserve">al principio de este documento </w:t>
      </w:r>
      <w:r w:rsidR="003C7095" w:rsidRPr="00393588">
        <w:rPr>
          <w:rFonts w:ascii="Arial" w:hAnsi="Arial" w:cs="Arial"/>
          <w:sz w:val="24"/>
          <w:szCs w:val="24"/>
        </w:rPr>
        <w:t>nos han hecho ver</w:t>
      </w:r>
      <w:r w:rsidRPr="00393588">
        <w:rPr>
          <w:rFonts w:ascii="Arial" w:hAnsi="Arial" w:cs="Arial"/>
          <w:sz w:val="24"/>
          <w:szCs w:val="24"/>
        </w:rPr>
        <w:t>.</w:t>
      </w:r>
      <w:r w:rsidR="00075167" w:rsidRPr="00393588">
        <w:rPr>
          <w:rFonts w:ascii="Arial" w:hAnsi="Arial" w:cs="Arial"/>
          <w:sz w:val="24"/>
          <w:szCs w:val="24"/>
        </w:rPr>
        <w:t xml:space="preserve"> </w:t>
      </w:r>
    </w:p>
    <w:p w:rsidR="001254A9" w:rsidRPr="00393588" w:rsidRDefault="00BE604A" w:rsidP="00E2325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93588">
        <w:rPr>
          <w:rFonts w:ascii="Arial" w:hAnsi="Arial" w:cs="Arial"/>
          <w:sz w:val="24"/>
          <w:szCs w:val="24"/>
        </w:rPr>
        <w:t>Es decir, las tradiciones de cómo enseñar</w:t>
      </w:r>
      <w:r w:rsidR="0027543F" w:rsidRPr="00393588">
        <w:rPr>
          <w:rFonts w:ascii="Arial" w:hAnsi="Arial" w:cs="Arial"/>
          <w:sz w:val="24"/>
          <w:szCs w:val="24"/>
        </w:rPr>
        <w:t xml:space="preserve"> o promover aprendizajes de</w:t>
      </w:r>
      <w:r w:rsidRPr="00393588">
        <w:rPr>
          <w:rFonts w:ascii="Arial" w:hAnsi="Arial" w:cs="Arial"/>
          <w:sz w:val="24"/>
          <w:szCs w:val="24"/>
        </w:rPr>
        <w:t xml:space="preserve"> historia están en franca colisión ideológica y política. Por ejemplo la tradición</w:t>
      </w:r>
      <w:r w:rsidR="00075167" w:rsidRPr="00393588">
        <w:rPr>
          <w:rFonts w:ascii="Arial" w:hAnsi="Arial" w:cs="Arial"/>
          <w:sz w:val="24"/>
          <w:szCs w:val="24"/>
        </w:rPr>
        <w:t xml:space="preserve"> positivista </w:t>
      </w:r>
      <w:r w:rsidRPr="00393588">
        <w:rPr>
          <w:rFonts w:ascii="Arial" w:hAnsi="Arial" w:cs="Arial"/>
          <w:sz w:val="24"/>
          <w:szCs w:val="24"/>
        </w:rPr>
        <w:t xml:space="preserve">muy difundida </w:t>
      </w:r>
      <w:r w:rsidR="002017BD" w:rsidRPr="00393588">
        <w:rPr>
          <w:rFonts w:ascii="Arial" w:hAnsi="Arial" w:cs="Arial"/>
          <w:sz w:val="24"/>
          <w:szCs w:val="24"/>
        </w:rPr>
        <w:t xml:space="preserve">en la </w:t>
      </w:r>
      <w:r w:rsidRPr="00393588">
        <w:rPr>
          <w:rFonts w:ascii="Arial" w:hAnsi="Arial" w:cs="Arial"/>
          <w:sz w:val="24"/>
          <w:szCs w:val="24"/>
        </w:rPr>
        <w:t>visión de la práctica docente de educación básica, ha dejado</w:t>
      </w:r>
      <w:r w:rsidR="00075167" w:rsidRPr="00393588">
        <w:rPr>
          <w:rFonts w:ascii="Arial" w:hAnsi="Arial" w:cs="Arial"/>
          <w:sz w:val="24"/>
          <w:szCs w:val="24"/>
        </w:rPr>
        <w:t xml:space="preserve"> </w:t>
      </w:r>
      <w:r w:rsidR="00075167" w:rsidRPr="00393588">
        <w:rPr>
          <w:rFonts w:ascii="Arial" w:hAnsi="Arial" w:cs="Arial"/>
          <w:sz w:val="24"/>
          <w:szCs w:val="24"/>
        </w:rPr>
        <w:lastRenderedPageBreak/>
        <w:t xml:space="preserve">una </w:t>
      </w:r>
      <w:r w:rsidR="002017BD" w:rsidRPr="00393588">
        <w:rPr>
          <w:rFonts w:ascii="Arial" w:hAnsi="Arial" w:cs="Arial"/>
          <w:sz w:val="24"/>
          <w:szCs w:val="24"/>
        </w:rPr>
        <w:t xml:space="preserve">profunda y </w:t>
      </w:r>
      <w:r w:rsidR="00CD6C79" w:rsidRPr="00393588">
        <w:rPr>
          <w:rFonts w:ascii="Arial" w:hAnsi="Arial" w:cs="Arial"/>
          <w:sz w:val="24"/>
          <w:szCs w:val="24"/>
        </w:rPr>
        <w:t>descomunal</w:t>
      </w:r>
      <w:r w:rsidR="002017BD" w:rsidRPr="00393588">
        <w:rPr>
          <w:rFonts w:ascii="Arial" w:hAnsi="Arial" w:cs="Arial"/>
          <w:sz w:val="24"/>
          <w:szCs w:val="24"/>
        </w:rPr>
        <w:t xml:space="preserve"> huella</w:t>
      </w:r>
      <w:r w:rsidR="00CD6C79" w:rsidRPr="00393588">
        <w:rPr>
          <w:rFonts w:ascii="Arial" w:hAnsi="Arial" w:cs="Arial"/>
          <w:sz w:val="24"/>
          <w:szCs w:val="24"/>
        </w:rPr>
        <w:t xml:space="preserve"> </w:t>
      </w:r>
      <w:r w:rsidRPr="00393588">
        <w:rPr>
          <w:rFonts w:ascii="Arial" w:hAnsi="Arial" w:cs="Arial"/>
          <w:sz w:val="24"/>
          <w:szCs w:val="24"/>
        </w:rPr>
        <w:t>que difícilmente vemos que sea erradicada por las otras</w:t>
      </w:r>
      <w:r w:rsidR="00CD6C79" w:rsidRPr="00393588">
        <w:rPr>
          <w:rFonts w:ascii="Arial" w:hAnsi="Arial" w:cs="Arial"/>
          <w:sz w:val="24"/>
          <w:szCs w:val="24"/>
        </w:rPr>
        <w:t xml:space="preserve">: los </w:t>
      </w:r>
      <w:r w:rsidR="00CD6C79" w:rsidRPr="00393588">
        <w:rPr>
          <w:rFonts w:ascii="Arial" w:hAnsi="Arial" w:cs="Arial"/>
          <w:b/>
          <w:sz w:val="24"/>
          <w:szCs w:val="24"/>
        </w:rPr>
        <w:t>hechos importantes</w:t>
      </w:r>
      <w:r w:rsidR="007F7ED0" w:rsidRPr="00393588">
        <w:rPr>
          <w:rStyle w:val="Refdenotaalpie"/>
          <w:rFonts w:ascii="Arial" w:hAnsi="Arial" w:cs="Arial"/>
          <w:sz w:val="24"/>
          <w:szCs w:val="24"/>
        </w:rPr>
        <w:footnoteReference w:id="3"/>
      </w:r>
      <w:r w:rsidR="00CD6C79" w:rsidRPr="00393588">
        <w:rPr>
          <w:rFonts w:ascii="Arial" w:hAnsi="Arial" w:cs="Arial"/>
          <w:sz w:val="24"/>
          <w:szCs w:val="24"/>
        </w:rPr>
        <w:t xml:space="preserve"> se asociaban a fechas y nombres de personajes o lugares que había que recordar</w:t>
      </w:r>
      <w:r w:rsidR="00FF6722" w:rsidRPr="00393588">
        <w:rPr>
          <w:rFonts w:ascii="Arial" w:hAnsi="Arial" w:cs="Arial"/>
          <w:sz w:val="24"/>
          <w:szCs w:val="24"/>
        </w:rPr>
        <w:t xml:space="preserve">, la vida política y militar por encima de lo demás, </w:t>
      </w:r>
      <w:r w:rsidR="0032741C" w:rsidRPr="00393588">
        <w:rPr>
          <w:rFonts w:ascii="Arial" w:hAnsi="Arial" w:cs="Arial"/>
          <w:sz w:val="24"/>
          <w:szCs w:val="24"/>
        </w:rPr>
        <w:t xml:space="preserve">la patria a buen recaudo, </w:t>
      </w:r>
      <w:r w:rsidR="00FF6722" w:rsidRPr="00393588">
        <w:rPr>
          <w:rFonts w:ascii="Arial" w:hAnsi="Arial" w:cs="Arial"/>
          <w:sz w:val="24"/>
          <w:szCs w:val="24"/>
        </w:rPr>
        <w:t>etcétera</w:t>
      </w:r>
      <w:r w:rsidR="007F7ED0" w:rsidRPr="00393588">
        <w:rPr>
          <w:rFonts w:ascii="Arial" w:hAnsi="Arial" w:cs="Arial"/>
          <w:sz w:val="24"/>
          <w:szCs w:val="24"/>
        </w:rPr>
        <w:t xml:space="preserve"> (Carr, 1985)</w:t>
      </w:r>
      <w:r w:rsidR="00CD6C79" w:rsidRPr="00393588">
        <w:rPr>
          <w:rFonts w:ascii="Arial" w:hAnsi="Arial" w:cs="Arial"/>
          <w:sz w:val="24"/>
          <w:szCs w:val="24"/>
        </w:rPr>
        <w:t>.</w:t>
      </w:r>
      <w:r w:rsidR="00075167" w:rsidRPr="00393588">
        <w:rPr>
          <w:rFonts w:ascii="Arial" w:hAnsi="Arial" w:cs="Arial"/>
          <w:sz w:val="24"/>
          <w:szCs w:val="24"/>
        </w:rPr>
        <w:t xml:space="preserve"> </w:t>
      </w:r>
      <w:r w:rsidR="000E16BD" w:rsidRPr="00393588">
        <w:rPr>
          <w:rFonts w:ascii="Arial" w:hAnsi="Arial" w:cs="Arial"/>
          <w:sz w:val="24"/>
          <w:szCs w:val="24"/>
        </w:rPr>
        <w:t xml:space="preserve"> </w:t>
      </w:r>
    </w:p>
    <w:p w:rsidR="001C050F" w:rsidRPr="00393588" w:rsidRDefault="001C050F" w:rsidP="00E2325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93588">
        <w:rPr>
          <w:rFonts w:ascii="Arial" w:hAnsi="Arial" w:cs="Arial"/>
          <w:sz w:val="24"/>
          <w:szCs w:val="24"/>
        </w:rPr>
        <w:t>Mientras que en la historiografía se sucedieron paradigmas como el materialista, historicista y la escuela de los Anales</w:t>
      </w:r>
      <w:r w:rsidR="00A46565" w:rsidRPr="00393588">
        <w:rPr>
          <w:rFonts w:ascii="Arial" w:hAnsi="Arial" w:cs="Arial"/>
          <w:sz w:val="24"/>
          <w:szCs w:val="24"/>
        </w:rPr>
        <w:t>,</w:t>
      </w:r>
      <w:r w:rsidR="00825603" w:rsidRPr="00393588">
        <w:rPr>
          <w:rFonts w:ascii="Arial" w:hAnsi="Arial" w:cs="Arial"/>
          <w:sz w:val="24"/>
          <w:szCs w:val="24"/>
        </w:rPr>
        <w:t xml:space="preserve"> que permitieron el enriquecimiento de la perspectiva histórica</w:t>
      </w:r>
      <w:r w:rsidR="00AD0ABF" w:rsidRPr="00393588">
        <w:rPr>
          <w:rFonts w:ascii="Arial" w:hAnsi="Arial" w:cs="Arial"/>
          <w:sz w:val="24"/>
          <w:szCs w:val="24"/>
        </w:rPr>
        <w:t xml:space="preserve"> con fundamentos epistémicos cada vez más fundamentados</w:t>
      </w:r>
      <w:r w:rsidR="004663E1" w:rsidRPr="00393588">
        <w:rPr>
          <w:rFonts w:ascii="Arial" w:hAnsi="Arial" w:cs="Arial"/>
          <w:sz w:val="24"/>
          <w:szCs w:val="24"/>
        </w:rPr>
        <w:t>,</w:t>
      </w:r>
      <w:r w:rsidR="00B27A28" w:rsidRPr="00393588">
        <w:rPr>
          <w:rFonts w:ascii="Arial" w:hAnsi="Arial" w:cs="Arial"/>
          <w:sz w:val="24"/>
          <w:szCs w:val="24"/>
        </w:rPr>
        <w:t xml:space="preserve"> pero que también dejaron la puerta abierta para la </w:t>
      </w:r>
      <w:r w:rsidR="004663E1" w:rsidRPr="00393588">
        <w:rPr>
          <w:rFonts w:ascii="Arial" w:hAnsi="Arial" w:cs="Arial"/>
          <w:sz w:val="24"/>
          <w:szCs w:val="24"/>
        </w:rPr>
        <w:t>gran sub-</w:t>
      </w:r>
      <w:r w:rsidR="00B27A28" w:rsidRPr="00393588">
        <w:rPr>
          <w:rFonts w:ascii="Arial" w:hAnsi="Arial" w:cs="Arial"/>
          <w:sz w:val="24"/>
          <w:szCs w:val="24"/>
        </w:rPr>
        <w:t>fragmentac</w:t>
      </w:r>
      <w:r w:rsidR="004663E1" w:rsidRPr="00393588">
        <w:rPr>
          <w:rFonts w:ascii="Arial" w:hAnsi="Arial" w:cs="Arial"/>
          <w:sz w:val="24"/>
          <w:szCs w:val="24"/>
        </w:rPr>
        <w:t>ión disciplinaria;</w:t>
      </w:r>
      <w:r w:rsidR="00825603" w:rsidRPr="00393588">
        <w:rPr>
          <w:rFonts w:ascii="Arial" w:hAnsi="Arial" w:cs="Arial"/>
          <w:sz w:val="24"/>
          <w:szCs w:val="24"/>
        </w:rPr>
        <w:t xml:space="preserve"> </w:t>
      </w:r>
      <w:r w:rsidR="004663E1" w:rsidRPr="00393588">
        <w:rPr>
          <w:rFonts w:ascii="Arial" w:hAnsi="Arial" w:cs="Arial"/>
          <w:sz w:val="24"/>
          <w:szCs w:val="24"/>
        </w:rPr>
        <w:t>e</w:t>
      </w:r>
      <w:r w:rsidR="00825603" w:rsidRPr="00393588">
        <w:rPr>
          <w:rFonts w:ascii="Arial" w:hAnsi="Arial" w:cs="Arial"/>
          <w:sz w:val="24"/>
          <w:szCs w:val="24"/>
        </w:rPr>
        <w:t>n la enseñanza de la historia</w:t>
      </w:r>
      <w:r w:rsidR="00AD0ABF" w:rsidRPr="00393588">
        <w:rPr>
          <w:rFonts w:ascii="Arial" w:hAnsi="Arial" w:cs="Arial"/>
          <w:sz w:val="24"/>
          <w:szCs w:val="24"/>
        </w:rPr>
        <w:t xml:space="preserve"> y más bien dicho en su práctica,</w:t>
      </w:r>
      <w:r w:rsidR="00825603" w:rsidRPr="00393588">
        <w:rPr>
          <w:rFonts w:ascii="Arial" w:hAnsi="Arial" w:cs="Arial"/>
          <w:sz w:val="24"/>
          <w:szCs w:val="24"/>
        </w:rPr>
        <w:t xml:space="preserve"> hemos presenciado un estancamiento marcado en la perspectiva del valor del dato por sí mismo, el personaje, la fecha y el lugar.</w:t>
      </w:r>
    </w:p>
    <w:p w:rsidR="007B3A83" w:rsidRPr="00393588" w:rsidRDefault="007552D8" w:rsidP="00E2325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93588">
        <w:rPr>
          <w:rFonts w:ascii="Arial" w:hAnsi="Arial" w:cs="Arial"/>
          <w:sz w:val="24"/>
          <w:szCs w:val="24"/>
        </w:rPr>
        <w:t>Más allá del reino de las prácticas sin embargo,</w:t>
      </w:r>
      <w:r w:rsidR="00DD0E67" w:rsidRPr="00393588">
        <w:rPr>
          <w:rFonts w:ascii="Arial" w:hAnsi="Arial" w:cs="Arial"/>
          <w:sz w:val="24"/>
          <w:szCs w:val="24"/>
        </w:rPr>
        <w:t xml:space="preserve"> sabemos </w:t>
      </w:r>
      <w:r w:rsidR="00563862" w:rsidRPr="00393588">
        <w:rPr>
          <w:rFonts w:ascii="Arial" w:hAnsi="Arial" w:cs="Arial"/>
          <w:sz w:val="24"/>
          <w:szCs w:val="24"/>
        </w:rPr>
        <w:t xml:space="preserve">de </w:t>
      </w:r>
      <w:r w:rsidR="001962C9" w:rsidRPr="00393588">
        <w:rPr>
          <w:rFonts w:ascii="Arial" w:hAnsi="Arial" w:cs="Arial"/>
          <w:sz w:val="24"/>
          <w:szCs w:val="24"/>
        </w:rPr>
        <w:t>cierto</w:t>
      </w:r>
      <w:r w:rsidR="001254A9" w:rsidRPr="00393588">
        <w:rPr>
          <w:rFonts w:ascii="Arial" w:hAnsi="Arial" w:cs="Arial"/>
          <w:sz w:val="24"/>
          <w:szCs w:val="24"/>
        </w:rPr>
        <w:t xml:space="preserve"> </w:t>
      </w:r>
      <w:r w:rsidR="009F2D3A" w:rsidRPr="00393588">
        <w:rPr>
          <w:rFonts w:ascii="Arial" w:hAnsi="Arial" w:cs="Arial"/>
          <w:sz w:val="24"/>
          <w:szCs w:val="24"/>
        </w:rPr>
        <w:t>aunque indirectamente,</w:t>
      </w:r>
      <w:r w:rsidR="001962C9" w:rsidRPr="00393588">
        <w:rPr>
          <w:rFonts w:ascii="Arial" w:hAnsi="Arial" w:cs="Arial"/>
          <w:sz w:val="24"/>
          <w:szCs w:val="24"/>
        </w:rPr>
        <w:t xml:space="preserve"> que con </w:t>
      </w:r>
      <w:r w:rsidR="009F2D3A" w:rsidRPr="00393588">
        <w:rPr>
          <w:rFonts w:ascii="Arial" w:hAnsi="Arial" w:cs="Arial"/>
          <w:sz w:val="24"/>
          <w:szCs w:val="24"/>
        </w:rPr>
        <w:t>la adecuada guía del adulto</w:t>
      </w:r>
      <w:r w:rsidR="00950B08" w:rsidRPr="00393588">
        <w:rPr>
          <w:rFonts w:ascii="Arial" w:hAnsi="Arial" w:cs="Arial"/>
          <w:sz w:val="24"/>
          <w:szCs w:val="24"/>
        </w:rPr>
        <w:t xml:space="preserve"> los niños podrían dar un salto</w:t>
      </w:r>
      <w:r w:rsidR="001962C9" w:rsidRPr="00393588">
        <w:rPr>
          <w:rFonts w:ascii="Arial" w:hAnsi="Arial" w:cs="Arial"/>
          <w:sz w:val="24"/>
          <w:szCs w:val="24"/>
        </w:rPr>
        <w:t xml:space="preserve"> </w:t>
      </w:r>
      <w:r w:rsidR="00E967D3" w:rsidRPr="00393588">
        <w:rPr>
          <w:rFonts w:ascii="Arial" w:hAnsi="Arial" w:cs="Arial"/>
          <w:sz w:val="24"/>
          <w:szCs w:val="24"/>
        </w:rPr>
        <w:t xml:space="preserve">mágico </w:t>
      </w:r>
      <w:r w:rsidRPr="00393588">
        <w:rPr>
          <w:rFonts w:ascii="Arial" w:hAnsi="Arial" w:cs="Arial"/>
          <w:sz w:val="24"/>
          <w:szCs w:val="24"/>
        </w:rPr>
        <w:t xml:space="preserve">apoyándose de ciertos andamios lógicos más que físicos, </w:t>
      </w:r>
      <w:r w:rsidR="00E967D3" w:rsidRPr="00393588">
        <w:rPr>
          <w:rFonts w:ascii="Arial" w:hAnsi="Arial" w:cs="Arial"/>
          <w:sz w:val="24"/>
          <w:szCs w:val="24"/>
        </w:rPr>
        <w:t>con alguna</w:t>
      </w:r>
      <w:r w:rsidR="00984BAA" w:rsidRPr="00393588">
        <w:rPr>
          <w:rFonts w:ascii="Arial" w:hAnsi="Arial" w:cs="Arial"/>
          <w:sz w:val="24"/>
          <w:szCs w:val="24"/>
        </w:rPr>
        <w:t xml:space="preserve"> candidez por</w:t>
      </w:r>
      <w:r w:rsidR="00950B08" w:rsidRPr="00393588">
        <w:rPr>
          <w:rFonts w:ascii="Arial" w:hAnsi="Arial" w:cs="Arial"/>
          <w:sz w:val="24"/>
          <w:szCs w:val="24"/>
        </w:rPr>
        <w:t xml:space="preserve"> la llamada zona de desarrollo próximo y parapetarse en </w:t>
      </w:r>
      <w:r w:rsidR="00560DEB" w:rsidRPr="00393588">
        <w:rPr>
          <w:rFonts w:ascii="Arial" w:hAnsi="Arial" w:cs="Arial"/>
          <w:sz w:val="24"/>
          <w:szCs w:val="24"/>
        </w:rPr>
        <w:t xml:space="preserve">el </w:t>
      </w:r>
      <w:r w:rsidR="00950B08" w:rsidRPr="00393588">
        <w:rPr>
          <w:rFonts w:ascii="Arial" w:hAnsi="Arial" w:cs="Arial"/>
          <w:sz w:val="24"/>
          <w:szCs w:val="24"/>
        </w:rPr>
        <w:t xml:space="preserve">aprendizaje de nociones </w:t>
      </w:r>
      <w:r w:rsidR="00560DEB" w:rsidRPr="00393588">
        <w:rPr>
          <w:rFonts w:ascii="Arial" w:hAnsi="Arial" w:cs="Arial"/>
          <w:sz w:val="24"/>
          <w:szCs w:val="24"/>
        </w:rPr>
        <w:t>que comúnmente están más allá de su alcance</w:t>
      </w:r>
      <w:r w:rsidR="00A64299" w:rsidRPr="00393588">
        <w:rPr>
          <w:rFonts w:ascii="Arial" w:hAnsi="Arial" w:cs="Arial"/>
          <w:sz w:val="24"/>
          <w:szCs w:val="24"/>
        </w:rPr>
        <w:t xml:space="preserve"> (por no ser unívocas o por su alto grado de abstracción)</w:t>
      </w:r>
      <w:r w:rsidR="00560DEB" w:rsidRPr="00393588">
        <w:rPr>
          <w:rFonts w:ascii="Arial" w:hAnsi="Arial" w:cs="Arial"/>
          <w:sz w:val="24"/>
          <w:szCs w:val="24"/>
        </w:rPr>
        <w:t>. Pero</w:t>
      </w:r>
      <w:r w:rsidR="00950B08" w:rsidRPr="00393588">
        <w:rPr>
          <w:rFonts w:ascii="Arial" w:hAnsi="Arial" w:cs="Arial"/>
          <w:sz w:val="24"/>
          <w:szCs w:val="24"/>
        </w:rPr>
        <w:t xml:space="preserve"> seguramente </w:t>
      </w:r>
      <w:r w:rsidR="00560DEB" w:rsidRPr="00393588">
        <w:rPr>
          <w:rFonts w:ascii="Arial" w:hAnsi="Arial" w:cs="Arial"/>
          <w:sz w:val="24"/>
          <w:szCs w:val="24"/>
        </w:rPr>
        <w:t xml:space="preserve">si </w:t>
      </w:r>
      <w:r w:rsidRPr="00393588">
        <w:rPr>
          <w:rFonts w:ascii="Arial" w:hAnsi="Arial" w:cs="Arial"/>
          <w:sz w:val="24"/>
          <w:szCs w:val="24"/>
        </w:rPr>
        <w:t>en cambio</w:t>
      </w:r>
      <w:r w:rsidR="00560DEB" w:rsidRPr="00393588">
        <w:rPr>
          <w:rFonts w:ascii="Arial" w:hAnsi="Arial" w:cs="Arial"/>
          <w:sz w:val="24"/>
          <w:szCs w:val="24"/>
        </w:rPr>
        <w:t xml:space="preserve"> exigiéramos brincar no ya sobre una zona de desarrollo pró</w:t>
      </w:r>
      <w:r w:rsidRPr="00393588">
        <w:rPr>
          <w:rFonts w:ascii="Arial" w:hAnsi="Arial" w:cs="Arial"/>
          <w:sz w:val="24"/>
          <w:szCs w:val="24"/>
        </w:rPr>
        <w:t>ximo sino sobre el más tenebroso</w:t>
      </w:r>
      <w:r w:rsidR="00560DEB" w:rsidRPr="00393588">
        <w:rPr>
          <w:rFonts w:ascii="Arial" w:hAnsi="Arial" w:cs="Arial"/>
          <w:sz w:val="24"/>
          <w:szCs w:val="24"/>
        </w:rPr>
        <w:t xml:space="preserve"> cañón del sumidero conceptual</w:t>
      </w:r>
      <w:r w:rsidR="003C7095" w:rsidRPr="00393588">
        <w:rPr>
          <w:rFonts w:ascii="Arial" w:hAnsi="Arial" w:cs="Arial"/>
          <w:sz w:val="24"/>
          <w:szCs w:val="24"/>
        </w:rPr>
        <w:t>, interpretativo e iconoclasta</w:t>
      </w:r>
      <w:r w:rsidR="007B3A83" w:rsidRPr="00393588">
        <w:rPr>
          <w:rFonts w:ascii="Arial" w:hAnsi="Arial" w:cs="Arial"/>
          <w:sz w:val="24"/>
          <w:szCs w:val="24"/>
        </w:rPr>
        <w:t>,</w:t>
      </w:r>
      <w:r w:rsidR="00560DEB" w:rsidRPr="00393588">
        <w:rPr>
          <w:rFonts w:ascii="Arial" w:hAnsi="Arial" w:cs="Arial"/>
          <w:sz w:val="24"/>
          <w:szCs w:val="24"/>
        </w:rPr>
        <w:t xml:space="preserve"> es</w:t>
      </w:r>
      <w:r w:rsidR="007B3A83" w:rsidRPr="00393588">
        <w:rPr>
          <w:rFonts w:ascii="Arial" w:hAnsi="Arial" w:cs="Arial"/>
          <w:sz w:val="24"/>
          <w:szCs w:val="24"/>
        </w:rPr>
        <w:t>peraríamos</w:t>
      </w:r>
      <w:r w:rsidR="00950B08" w:rsidRPr="00393588">
        <w:rPr>
          <w:rFonts w:ascii="Arial" w:hAnsi="Arial" w:cs="Arial"/>
          <w:sz w:val="24"/>
          <w:szCs w:val="24"/>
        </w:rPr>
        <w:t xml:space="preserve"> </w:t>
      </w:r>
      <w:r w:rsidR="007B3A83" w:rsidRPr="00393588">
        <w:rPr>
          <w:rFonts w:ascii="Arial" w:hAnsi="Arial" w:cs="Arial"/>
          <w:sz w:val="24"/>
          <w:szCs w:val="24"/>
        </w:rPr>
        <w:t xml:space="preserve">ver si pudiésemos </w:t>
      </w:r>
      <w:r w:rsidR="00950B08" w:rsidRPr="00393588">
        <w:rPr>
          <w:rFonts w:ascii="Arial" w:hAnsi="Arial" w:cs="Arial"/>
          <w:sz w:val="24"/>
          <w:szCs w:val="24"/>
        </w:rPr>
        <w:t xml:space="preserve">una sonrisa elocuente en el </w:t>
      </w:r>
      <w:r w:rsidR="003C7095" w:rsidRPr="00393588">
        <w:rPr>
          <w:rFonts w:ascii="Arial" w:hAnsi="Arial" w:cs="Arial"/>
          <w:sz w:val="24"/>
          <w:szCs w:val="24"/>
        </w:rPr>
        <w:t xml:space="preserve">fantasma de aquel </w:t>
      </w:r>
      <w:r w:rsidR="00950B08" w:rsidRPr="00393588">
        <w:rPr>
          <w:rFonts w:ascii="Arial" w:hAnsi="Arial" w:cs="Arial"/>
          <w:sz w:val="24"/>
          <w:szCs w:val="24"/>
        </w:rPr>
        <w:t>señor ruso que patentó el término</w:t>
      </w:r>
      <w:r w:rsidRPr="00393588">
        <w:rPr>
          <w:rFonts w:ascii="Arial" w:hAnsi="Arial" w:cs="Arial"/>
          <w:sz w:val="24"/>
          <w:szCs w:val="24"/>
        </w:rPr>
        <w:t>, a bien de no arriesgarnos a ser excomulgados.  O mejor, no hay que exagerar</w:t>
      </w:r>
      <w:r w:rsidR="003C7095" w:rsidRPr="00393588">
        <w:rPr>
          <w:rFonts w:ascii="Arial" w:hAnsi="Arial" w:cs="Arial"/>
          <w:sz w:val="24"/>
          <w:szCs w:val="24"/>
        </w:rPr>
        <w:t>,</w:t>
      </w:r>
      <w:r w:rsidR="0060558F" w:rsidRPr="00393588">
        <w:rPr>
          <w:rFonts w:ascii="Arial" w:hAnsi="Arial" w:cs="Arial"/>
          <w:sz w:val="24"/>
          <w:szCs w:val="24"/>
        </w:rPr>
        <w:t xml:space="preserve"> cuando menos </w:t>
      </w:r>
      <w:r w:rsidR="00A266AF" w:rsidRPr="00393588">
        <w:rPr>
          <w:rFonts w:ascii="Arial" w:hAnsi="Arial" w:cs="Arial"/>
          <w:sz w:val="24"/>
          <w:szCs w:val="24"/>
        </w:rPr>
        <w:t>veríamos esa sonrisa aparecer en</w:t>
      </w:r>
      <w:r w:rsidR="0060558F" w:rsidRPr="00393588">
        <w:rPr>
          <w:rFonts w:ascii="Arial" w:hAnsi="Arial" w:cs="Arial"/>
          <w:sz w:val="24"/>
          <w:szCs w:val="24"/>
        </w:rPr>
        <w:t xml:space="preserve"> </w:t>
      </w:r>
      <w:r w:rsidR="00A64299" w:rsidRPr="00393588">
        <w:rPr>
          <w:rFonts w:ascii="Arial" w:hAnsi="Arial" w:cs="Arial"/>
          <w:sz w:val="24"/>
          <w:szCs w:val="24"/>
        </w:rPr>
        <w:t xml:space="preserve">aquel que fue </w:t>
      </w:r>
      <w:r w:rsidR="0060558F" w:rsidRPr="00393588">
        <w:rPr>
          <w:rFonts w:ascii="Arial" w:hAnsi="Arial" w:cs="Arial"/>
          <w:sz w:val="24"/>
          <w:szCs w:val="24"/>
        </w:rPr>
        <w:t xml:space="preserve">su </w:t>
      </w:r>
      <w:r w:rsidR="00A266AF" w:rsidRPr="00393588">
        <w:rPr>
          <w:rFonts w:ascii="Arial" w:hAnsi="Arial" w:cs="Arial"/>
          <w:sz w:val="24"/>
          <w:szCs w:val="24"/>
        </w:rPr>
        <w:t>némesis</w:t>
      </w:r>
      <w:r w:rsidR="000849F5" w:rsidRPr="00393588">
        <w:rPr>
          <w:rFonts w:ascii="Arial" w:hAnsi="Arial" w:cs="Arial"/>
          <w:sz w:val="24"/>
          <w:szCs w:val="24"/>
        </w:rPr>
        <w:t>,</w:t>
      </w:r>
      <w:r w:rsidR="0060558F" w:rsidRPr="00393588">
        <w:rPr>
          <w:rFonts w:ascii="Arial" w:hAnsi="Arial" w:cs="Arial"/>
          <w:sz w:val="24"/>
          <w:szCs w:val="24"/>
        </w:rPr>
        <w:t xml:space="preserve"> </w:t>
      </w:r>
      <w:r w:rsidR="00A266AF" w:rsidRPr="00393588">
        <w:rPr>
          <w:rFonts w:ascii="Arial" w:hAnsi="Arial" w:cs="Arial"/>
          <w:sz w:val="24"/>
          <w:szCs w:val="24"/>
        </w:rPr>
        <w:t xml:space="preserve">el señor </w:t>
      </w:r>
      <w:r w:rsidR="000849F5" w:rsidRPr="00393588">
        <w:rPr>
          <w:rFonts w:ascii="Arial" w:hAnsi="Arial" w:cs="Arial"/>
          <w:sz w:val="24"/>
          <w:szCs w:val="24"/>
        </w:rPr>
        <w:t>de las etapas</w:t>
      </w:r>
      <w:r w:rsidR="00A266AF" w:rsidRPr="00393588">
        <w:rPr>
          <w:rFonts w:ascii="Arial" w:hAnsi="Arial" w:cs="Arial"/>
          <w:sz w:val="24"/>
          <w:szCs w:val="24"/>
        </w:rPr>
        <w:t>,</w:t>
      </w:r>
      <w:r w:rsidR="000849F5" w:rsidRPr="00393588">
        <w:rPr>
          <w:rFonts w:ascii="Arial" w:hAnsi="Arial" w:cs="Arial"/>
          <w:sz w:val="24"/>
          <w:szCs w:val="24"/>
        </w:rPr>
        <w:t xml:space="preserve"> la acomodación</w:t>
      </w:r>
      <w:r w:rsidR="00A266AF" w:rsidRPr="00393588">
        <w:rPr>
          <w:rFonts w:ascii="Arial" w:hAnsi="Arial" w:cs="Arial"/>
          <w:sz w:val="24"/>
          <w:szCs w:val="24"/>
        </w:rPr>
        <w:t xml:space="preserve"> y </w:t>
      </w:r>
      <w:r w:rsidR="003F55BD" w:rsidRPr="00393588">
        <w:rPr>
          <w:rFonts w:ascii="Arial" w:hAnsi="Arial" w:cs="Arial"/>
          <w:sz w:val="24"/>
          <w:szCs w:val="24"/>
        </w:rPr>
        <w:t xml:space="preserve">el </w:t>
      </w:r>
      <w:r w:rsidR="00A266AF" w:rsidRPr="00393588">
        <w:rPr>
          <w:rFonts w:ascii="Arial" w:hAnsi="Arial" w:cs="Arial"/>
          <w:sz w:val="24"/>
          <w:szCs w:val="24"/>
        </w:rPr>
        <w:t xml:space="preserve">desarrollo </w:t>
      </w:r>
      <w:r w:rsidR="003F55BD" w:rsidRPr="00393588">
        <w:rPr>
          <w:rFonts w:ascii="Arial" w:hAnsi="Arial" w:cs="Arial"/>
          <w:sz w:val="24"/>
          <w:szCs w:val="24"/>
        </w:rPr>
        <w:t xml:space="preserve">cognitivo </w:t>
      </w:r>
      <w:r w:rsidR="00A266AF" w:rsidRPr="00393588">
        <w:rPr>
          <w:rFonts w:ascii="Arial" w:hAnsi="Arial" w:cs="Arial"/>
          <w:sz w:val="24"/>
          <w:szCs w:val="24"/>
        </w:rPr>
        <w:t>necesario que anteceder</w:t>
      </w:r>
      <w:r w:rsidR="003F55BD" w:rsidRPr="00393588">
        <w:rPr>
          <w:rFonts w:ascii="Arial" w:hAnsi="Arial" w:cs="Arial"/>
          <w:sz w:val="24"/>
          <w:szCs w:val="24"/>
        </w:rPr>
        <w:t>ía a cualquier enseñanza</w:t>
      </w:r>
      <w:r w:rsidR="007B3A83" w:rsidRPr="00393588">
        <w:rPr>
          <w:rFonts w:ascii="Arial" w:hAnsi="Arial" w:cs="Arial"/>
          <w:sz w:val="24"/>
          <w:szCs w:val="24"/>
        </w:rPr>
        <w:t xml:space="preserve">. </w:t>
      </w:r>
    </w:p>
    <w:p w:rsidR="00134389" w:rsidRPr="00393588" w:rsidRDefault="00C8234A" w:rsidP="00E2325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93588">
        <w:rPr>
          <w:rFonts w:ascii="Arial" w:hAnsi="Arial" w:cs="Arial"/>
          <w:sz w:val="24"/>
          <w:szCs w:val="24"/>
        </w:rPr>
        <w:t>Como haya sido,</w:t>
      </w:r>
      <w:r w:rsidR="007B3A83" w:rsidRPr="00393588">
        <w:rPr>
          <w:rFonts w:ascii="Arial" w:hAnsi="Arial" w:cs="Arial"/>
          <w:sz w:val="24"/>
          <w:szCs w:val="24"/>
        </w:rPr>
        <w:t xml:space="preserve"> resulta que </w:t>
      </w:r>
      <w:r w:rsidR="005519AB" w:rsidRPr="00393588">
        <w:rPr>
          <w:rFonts w:ascii="Arial" w:hAnsi="Arial" w:cs="Arial"/>
          <w:sz w:val="24"/>
          <w:szCs w:val="24"/>
        </w:rPr>
        <w:t xml:space="preserve">figurativamente hablando, </w:t>
      </w:r>
      <w:r w:rsidR="007828F3" w:rsidRPr="00393588">
        <w:rPr>
          <w:rFonts w:ascii="Arial" w:hAnsi="Arial" w:cs="Arial"/>
          <w:sz w:val="24"/>
          <w:szCs w:val="24"/>
        </w:rPr>
        <w:t xml:space="preserve">en </w:t>
      </w:r>
      <w:r w:rsidR="0078738B" w:rsidRPr="00393588">
        <w:rPr>
          <w:rFonts w:ascii="Arial" w:hAnsi="Arial" w:cs="Arial"/>
          <w:sz w:val="24"/>
          <w:szCs w:val="24"/>
        </w:rPr>
        <w:t>historia</w:t>
      </w:r>
      <w:r w:rsidR="007B3A83" w:rsidRPr="00393588">
        <w:rPr>
          <w:rFonts w:ascii="Arial" w:hAnsi="Arial" w:cs="Arial"/>
          <w:sz w:val="24"/>
          <w:szCs w:val="24"/>
        </w:rPr>
        <w:t xml:space="preserve"> como en otras áreas de </w:t>
      </w:r>
      <w:r w:rsidR="005519AB" w:rsidRPr="00393588">
        <w:rPr>
          <w:rFonts w:ascii="Arial" w:hAnsi="Arial" w:cs="Arial"/>
          <w:sz w:val="24"/>
          <w:szCs w:val="24"/>
        </w:rPr>
        <w:t xml:space="preserve">la </w:t>
      </w:r>
      <w:r w:rsidR="007B3A83" w:rsidRPr="00393588">
        <w:rPr>
          <w:rFonts w:ascii="Arial" w:hAnsi="Arial" w:cs="Arial"/>
          <w:sz w:val="24"/>
          <w:szCs w:val="24"/>
        </w:rPr>
        <w:t>enseñanza en la escuela primaria, con asombrosa frecuenci</w:t>
      </w:r>
      <w:r w:rsidR="005519AB" w:rsidRPr="00393588">
        <w:rPr>
          <w:rFonts w:ascii="Arial" w:hAnsi="Arial" w:cs="Arial"/>
          <w:sz w:val="24"/>
          <w:szCs w:val="24"/>
        </w:rPr>
        <w:t>a</w:t>
      </w:r>
      <w:r w:rsidR="00FB290D" w:rsidRPr="00393588">
        <w:rPr>
          <w:rFonts w:ascii="Arial" w:hAnsi="Arial" w:cs="Arial"/>
          <w:sz w:val="24"/>
          <w:szCs w:val="24"/>
        </w:rPr>
        <w:t xml:space="preserve"> optamos por mandar</w:t>
      </w:r>
      <w:r w:rsidR="007B3A83" w:rsidRPr="00393588">
        <w:rPr>
          <w:rFonts w:ascii="Arial" w:hAnsi="Arial" w:cs="Arial"/>
          <w:sz w:val="24"/>
          <w:szCs w:val="24"/>
        </w:rPr>
        <w:t xml:space="preserve"> a los alumnos</w:t>
      </w:r>
      <w:r w:rsidR="00FB290D" w:rsidRPr="00393588">
        <w:rPr>
          <w:rFonts w:ascii="Arial" w:hAnsi="Arial" w:cs="Arial"/>
          <w:sz w:val="24"/>
          <w:szCs w:val="24"/>
        </w:rPr>
        <w:t xml:space="preserve"> a enfrentarse a la vida</w:t>
      </w:r>
      <w:r w:rsidR="007B3A83" w:rsidRPr="00393588">
        <w:rPr>
          <w:rFonts w:ascii="Arial" w:hAnsi="Arial" w:cs="Arial"/>
          <w:sz w:val="24"/>
          <w:szCs w:val="24"/>
        </w:rPr>
        <w:t xml:space="preserve"> </w:t>
      </w:r>
      <w:r w:rsidR="007552D8" w:rsidRPr="00393588">
        <w:rPr>
          <w:rFonts w:ascii="Arial" w:hAnsi="Arial" w:cs="Arial"/>
          <w:sz w:val="24"/>
          <w:szCs w:val="24"/>
        </w:rPr>
        <w:t xml:space="preserve">ellos solos, </w:t>
      </w:r>
      <w:r w:rsidR="007B3A83" w:rsidRPr="00393588">
        <w:rPr>
          <w:rFonts w:ascii="Arial" w:hAnsi="Arial" w:cs="Arial"/>
          <w:sz w:val="24"/>
          <w:szCs w:val="24"/>
        </w:rPr>
        <w:t xml:space="preserve">con dos pesos y una </w:t>
      </w:r>
      <w:r w:rsidR="007B3A83" w:rsidRPr="00393588">
        <w:rPr>
          <w:rFonts w:ascii="Arial" w:hAnsi="Arial" w:cs="Arial"/>
          <w:sz w:val="24"/>
          <w:szCs w:val="24"/>
        </w:rPr>
        <w:lastRenderedPageBreak/>
        <w:t>bendición</w:t>
      </w:r>
      <w:r w:rsidR="00FB290D" w:rsidRPr="00393588">
        <w:rPr>
          <w:rFonts w:ascii="Arial" w:hAnsi="Arial" w:cs="Arial"/>
          <w:sz w:val="24"/>
          <w:szCs w:val="24"/>
        </w:rPr>
        <w:t xml:space="preserve"> que ni para una golosina</w:t>
      </w:r>
      <w:r w:rsidR="00134389" w:rsidRPr="00393588">
        <w:rPr>
          <w:rFonts w:ascii="Arial" w:hAnsi="Arial" w:cs="Arial"/>
          <w:sz w:val="24"/>
          <w:szCs w:val="24"/>
        </w:rPr>
        <w:t xml:space="preserve"> alcanzan en estos tiempos</w:t>
      </w:r>
      <w:r w:rsidR="007B3A83" w:rsidRPr="00393588">
        <w:rPr>
          <w:rFonts w:ascii="Arial" w:hAnsi="Arial" w:cs="Arial"/>
          <w:sz w:val="24"/>
          <w:szCs w:val="24"/>
        </w:rPr>
        <w:t xml:space="preserve">. </w:t>
      </w:r>
      <w:r w:rsidR="005519AB" w:rsidRPr="00393588">
        <w:rPr>
          <w:rFonts w:ascii="Arial" w:hAnsi="Arial" w:cs="Arial"/>
          <w:sz w:val="24"/>
          <w:szCs w:val="24"/>
        </w:rPr>
        <w:t>Es razonable que la mayoría de los al</w:t>
      </w:r>
      <w:r w:rsidR="00B03BE4" w:rsidRPr="00393588">
        <w:rPr>
          <w:rFonts w:ascii="Arial" w:hAnsi="Arial" w:cs="Arial"/>
          <w:sz w:val="24"/>
          <w:szCs w:val="24"/>
        </w:rPr>
        <w:t>umnos y el mismo maestro</w:t>
      </w:r>
      <w:r w:rsidR="005519AB" w:rsidRPr="00393588">
        <w:rPr>
          <w:rFonts w:ascii="Arial" w:hAnsi="Arial" w:cs="Arial"/>
          <w:sz w:val="24"/>
          <w:szCs w:val="24"/>
        </w:rPr>
        <w:t xml:space="preserve"> terminen por ver esta clase como una de las más </w:t>
      </w:r>
      <w:r w:rsidR="00B03BE4" w:rsidRPr="00393588">
        <w:rPr>
          <w:rFonts w:ascii="Arial" w:hAnsi="Arial" w:cs="Arial"/>
          <w:sz w:val="24"/>
          <w:szCs w:val="24"/>
        </w:rPr>
        <w:t>tediosas</w:t>
      </w:r>
      <w:r w:rsidR="005519AB" w:rsidRPr="00393588">
        <w:rPr>
          <w:rFonts w:ascii="Arial" w:hAnsi="Arial" w:cs="Arial"/>
          <w:sz w:val="24"/>
          <w:szCs w:val="24"/>
        </w:rPr>
        <w:t xml:space="preserve">. Por la misma razón o no se imparte o se imparte de una manera </w:t>
      </w:r>
      <w:r w:rsidR="00815E35" w:rsidRPr="00393588">
        <w:rPr>
          <w:rFonts w:ascii="Arial" w:hAnsi="Arial" w:cs="Arial"/>
          <w:sz w:val="24"/>
          <w:szCs w:val="24"/>
        </w:rPr>
        <w:t xml:space="preserve">incongruente: </w:t>
      </w:r>
      <w:r w:rsidR="00630CE6" w:rsidRPr="00393588">
        <w:rPr>
          <w:rFonts w:ascii="Arial" w:hAnsi="Arial" w:cs="Arial"/>
          <w:sz w:val="24"/>
          <w:szCs w:val="24"/>
        </w:rPr>
        <w:t xml:space="preserve">terminando por </w:t>
      </w:r>
      <w:r w:rsidR="00815E35" w:rsidRPr="00393588">
        <w:rPr>
          <w:rFonts w:ascii="Arial" w:hAnsi="Arial" w:cs="Arial"/>
          <w:sz w:val="24"/>
          <w:szCs w:val="24"/>
        </w:rPr>
        <w:t xml:space="preserve">memorizar fechas y nombres, </w:t>
      </w:r>
      <w:r w:rsidR="00630CE6" w:rsidRPr="00393588">
        <w:rPr>
          <w:rFonts w:ascii="Arial" w:hAnsi="Arial" w:cs="Arial"/>
          <w:sz w:val="24"/>
          <w:szCs w:val="24"/>
        </w:rPr>
        <w:t xml:space="preserve">realizar </w:t>
      </w:r>
      <w:r w:rsidR="00815E35" w:rsidRPr="00393588">
        <w:rPr>
          <w:rFonts w:ascii="Arial" w:hAnsi="Arial" w:cs="Arial"/>
          <w:sz w:val="24"/>
          <w:szCs w:val="24"/>
        </w:rPr>
        <w:t>lectura</w:t>
      </w:r>
      <w:r w:rsidR="00630CE6" w:rsidRPr="00393588">
        <w:rPr>
          <w:rFonts w:ascii="Arial" w:hAnsi="Arial" w:cs="Arial"/>
          <w:sz w:val="24"/>
          <w:szCs w:val="24"/>
        </w:rPr>
        <w:t>s</w:t>
      </w:r>
      <w:r w:rsidR="00815E35" w:rsidRPr="00393588">
        <w:rPr>
          <w:rFonts w:ascii="Arial" w:hAnsi="Arial" w:cs="Arial"/>
          <w:sz w:val="24"/>
          <w:szCs w:val="24"/>
        </w:rPr>
        <w:t xml:space="preserve"> extensa</w:t>
      </w:r>
      <w:r w:rsidR="00630CE6" w:rsidRPr="00393588">
        <w:rPr>
          <w:rFonts w:ascii="Arial" w:hAnsi="Arial" w:cs="Arial"/>
          <w:sz w:val="24"/>
          <w:szCs w:val="24"/>
        </w:rPr>
        <w:t>s (</w:t>
      </w:r>
      <w:r w:rsidR="002B317D" w:rsidRPr="00393588">
        <w:rPr>
          <w:rFonts w:ascii="Arial" w:hAnsi="Arial" w:cs="Arial"/>
          <w:sz w:val="24"/>
          <w:szCs w:val="24"/>
        </w:rPr>
        <w:t>¡</w:t>
      </w:r>
      <w:r w:rsidR="00630CE6" w:rsidRPr="00393588">
        <w:rPr>
          <w:rFonts w:ascii="Arial" w:hAnsi="Arial" w:cs="Arial"/>
          <w:sz w:val="24"/>
          <w:szCs w:val="24"/>
        </w:rPr>
        <w:t>como si no se hubiese agotado ya cualquier “gusto” por la lectura en las demás materias</w:t>
      </w:r>
      <w:r w:rsidR="002B317D" w:rsidRPr="00393588">
        <w:rPr>
          <w:rFonts w:ascii="Arial" w:hAnsi="Arial" w:cs="Arial"/>
          <w:sz w:val="24"/>
          <w:szCs w:val="24"/>
        </w:rPr>
        <w:t>,</w:t>
      </w:r>
      <w:r w:rsidR="00630CE6" w:rsidRPr="00393588">
        <w:rPr>
          <w:rFonts w:ascii="Arial" w:hAnsi="Arial" w:cs="Arial"/>
          <w:sz w:val="24"/>
          <w:szCs w:val="24"/>
        </w:rPr>
        <w:t xml:space="preserve"> </w:t>
      </w:r>
      <w:r w:rsidR="002B317D" w:rsidRPr="00393588">
        <w:rPr>
          <w:rFonts w:ascii="Arial" w:hAnsi="Arial" w:cs="Arial"/>
          <w:sz w:val="24"/>
          <w:szCs w:val="24"/>
        </w:rPr>
        <w:t>cinco horas diarias cada semana por doscientos días al año!</w:t>
      </w:r>
      <w:r w:rsidR="00630CE6" w:rsidRPr="00393588">
        <w:rPr>
          <w:rFonts w:ascii="Arial" w:hAnsi="Arial" w:cs="Arial"/>
          <w:sz w:val="24"/>
          <w:szCs w:val="24"/>
        </w:rPr>
        <w:t>)</w:t>
      </w:r>
      <w:r w:rsidR="00815E35" w:rsidRPr="00393588">
        <w:rPr>
          <w:rFonts w:ascii="Arial" w:hAnsi="Arial" w:cs="Arial"/>
          <w:sz w:val="24"/>
          <w:szCs w:val="24"/>
        </w:rPr>
        <w:t xml:space="preserve">, </w:t>
      </w:r>
      <w:r w:rsidR="007552D8" w:rsidRPr="00393588">
        <w:rPr>
          <w:rFonts w:ascii="Arial" w:hAnsi="Arial" w:cs="Arial"/>
          <w:sz w:val="24"/>
          <w:szCs w:val="24"/>
        </w:rPr>
        <w:t xml:space="preserve">el </w:t>
      </w:r>
      <w:r w:rsidR="00815E35" w:rsidRPr="00393588">
        <w:rPr>
          <w:rFonts w:ascii="Arial" w:hAnsi="Arial" w:cs="Arial"/>
          <w:sz w:val="24"/>
          <w:szCs w:val="24"/>
        </w:rPr>
        <w:t xml:space="preserve">cuestionario o </w:t>
      </w:r>
      <w:r w:rsidR="007552D8" w:rsidRPr="00393588">
        <w:rPr>
          <w:rFonts w:ascii="Arial" w:hAnsi="Arial" w:cs="Arial"/>
          <w:sz w:val="24"/>
          <w:szCs w:val="24"/>
        </w:rPr>
        <w:t xml:space="preserve">el </w:t>
      </w:r>
      <w:r w:rsidR="00815E35" w:rsidRPr="00393588">
        <w:rPr>
          <w:rFonts w:ascii="Arial" w:hAnsi="Arial" w:cs="Arial"/>
          <w:sz w:val="24"/>
          <w:szCs w:val="24"/>
        </w:rPr>
        <w:t>resumen.</w:t>
      </w:r>
    </w:p>
    <w:p w:rsidR="00D51B0C" w:rsidRPr="00393588" w:rsidRDefault="00D51B0C" w:rsidP="00E2325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93588">
        <w:rPr>
          <w:rFonts w:ascii="Arial" w:hAnsi="Arial" w:cs="Arial"/>
          <w:sz w:val="24"/>
          <w:szCs w:val="24"/>
        </w:rPr>
        <w:t>¿</w:t>
      </w:r>
      <w:r w:rsidR="00673D04" w:rsidRPr="00393588">
        <w:rPr>
          <w:rFonts w:ascii="Arial" w:hAnsi="Arial" w:cs="Arial"/>
          <w:sz w:val="24"/>
          <w:szCs w:val="24"/>
        </w:rPr>
        <w:t xml:space="preserve">Y </w:t>
      </w:r>
      <w:r w:rsidR="00D30810" w:rsidRPr="00393588">
        <w:rPr>
          <w:rFonts w:ascii="Arial" w:hAnsi="Arial" w:cs="Arial"/>
          <w:sz w:val="24"/>
          <w:szCs w:val="24"/>
        </w:rPr>
        <w:t>el brinco</w:t>
      </w:r>
      <w:r w:rsidRPr="00393588">
        <w:rPr>
          <w:rFonts w:ascii="Arial" w:hAnsi="Arial" w:cs="Arial"/>
          <w:sz w:val="24"/>
          <w:szCs w:val="24"/>
        </w:rPr>
        <w:t>?</w:t>
      </w:r>
      <w:r w:rsidR="00D30810" w:rsidRPr="00393588">
        <w:rPr>
          <w:rFonts w:ascii="Arial" w:hAnsi="Arial" w:cs="Arial"/>
          <w:sz w:val="24"/>
          <w:szCs w:val="24"/>
        </w:rPr>
        <w:t xml:space="preserve"> </w:t>
      </w:r>
      <w:r w:rsidRPr="00393588">
        <w:rPr>
          <w:rFonts w:ascii="Arial" w:hAnsi="Arial" w:cs="Arial"/>
          <w:sz w:val="24"/>
          <w:szCs w:val="24"/>
        </w:rPr>
        <w:t>¡P</w:t>
      </w:r>
      <w:r w:rsidR="00D30810" w:rsidRPr="00393588">
        <w:rPr>
          <w:rFonts w:ascii="Arial" w:hAnsi="Arial" w:cs="Arial"/>
          <w:sz w:val="24"/>
          <w:szCs w:val="24"/>
        </w:rPr>
        <w:t xml:space="preserve">ues ni </w:t>
      </w:r>
      <w:r w:rsidR="00260271" w:rsidRPr="00393588">
        <w:rPr>
          <w:rFonts w:ascii="Arial" w:hAnsi="Arial" w:cs="Arial"/>
          <w:sz w:val="24"/>
          <w:szCs w:val="24"/>
        </w:rPr>
        <w:t>el más pintado saltaría por ese pozo profundo</w:t>
      </w:r>
      <w:r w:rsidR="00D30810" w:rsidRPr="00393588">
        <w:rPr>
          <w:rFonts w:ascii="Arial" w:hAnsi="Arial" w:cs="Arial"/>
          <w:sz w:val="24"/>
          <w:szCs w:val="24"/>
        </w:rPr>
        <w:t xml:space="preserve"> </w:t>
      </w:r>
      <w:r w:rsidR="00260271" w:rsidRPr="00393588">
        <w:rPr>
          <w:rFonts w:ascii="Arial" w:hAnsi="Arial" w:cs="Arial"/>
          <w:sz w:val="24"/>
          <w:szCs w:val="24"/>
        </w:rPr>
        <w:t>y obscuro,</w:t>
      </w:r>
      <w:r w:rsidRPr="00393588">
        <w:rPr>
          <w:rFonts w:ascii="Arial" w:hAnsi="Arial" w:cs="Arial"/>
          <w:sz w:val="24"/>
          <w:szCs w:val="24"/>
        </w:rPr>
        <w:t xml:space="preserve"> arriesgándose a desbarrancarse</w:t>
      </w:r>
      <w:r w:rsidR="007A1D6F" w:rsidRPr="00393588">
        <w:rPr>
          <w:rFonts w:ascii="Arial" w:hAnsi="Arial" w:cs="Arial"/>
          <w:sz w:val="24"/>
          <w:szCs w:val="24"/>
        </w:rPr>
        <w:t xml:space="preserve"> y hacerse pinole</w:t>
      </w:r>
      <w:r w:rsidRPr="00393588">
        <w:rPr>
          <w:rFonts w:ascii="Arial" w:hAnsi="Arial" w:cs="Arial"/>
          <w:sz w:val="24"/>
          <w:szCs w:val="24"/>
        </w:rPr>
        <w:t>! Ni aú</w:t>
      </w:r>
      <w:r w:rsidR="007A1D6F" w:rsidRPr="00393588">
        <w:rPr>
          <w:rFonts w:ascii="Arial" w:hAnsi="Arial" w:cs="Arial"/>
          <w:sz w:val="24"/>
          <w:szCs w:val="24"/>
        </w:rPr>
        <w:t>n con la ayuda de un</w:t>
      </w:r>
      <w:r w:rsidR="00681F32" w:rsidRPr="00393588">
        <w:rPr>
          <w:rFonts w:ascii="Arial" w:hAnsi="Arial" w:cs="Arial"/>
          <w:sz w:val="24"/>
          <w:szCs w:val="24"/>
        </w:rPr>
        <w:t>a</w:t>
      </w:r>
      <w:r w:rsidR="007A1D6F" w:rsidRPr="00393588">
        <w:rPr>
          <w:rFonts w:ascii="Arial" w:hAnsi="Arial" w:cs="Arial"/>
          <w:sz w:val="24"/>
          <w:szCs w:val="24"/>
        </w:rPr>
        <w:t xml:space="preserve"> buen</w:t>
      </w:r>
      <w:r w:rsidR="00681F32" w:rsidRPr="00393588">
        <w:rPr>
          <w:rFonts w:ascii="Arial" w:hAnsi="Arial" w:cs="Arial"/>
          <w:sz w:val="24"/>
          <w:szCs w:val="24"/>
        </w:rPr>
        <w:t>a</w:t>
      </w:r>
      <w:r w:rsidR="007A1D6F" w:rsidRPr="00393588">
        <w:rPr>
          <w:rFonts w:ascii="Arial" w:hAnsi="Arial" w:cs="Arial"/>
          <w:sz w:val="24"/>
          <w:szCs w:val="24"/>
        </w:rPr>
        <w:t xml:space="preserve"> guía sea </w:t>
      </w:r>
      <w:r w:rsidR="00681F32" w:rsidRPr="00393588">
        <w:rPr>
          <w:rFonts w:ascii="Arial" w:hAnsi="Arial" w:cs="Arial"/>
          <w:sz w:val="24"/>
          <w:szCs w:val="24"/>
        </w:rPr>
        <w:t xml:space="preserve">ésta </w:t>
      </w:r>
      <w:r w:rsidR="007A1D6F" w:rsidRPr="00393588">
        <w:rPr>
          <w:rFonts w:ascii="Arial" w:hAnsi="Arial" w:cs="Arial"/>
          <w:sz w:val="24"/>
          <w:szCs w:val="24"/>
        </w:rPr>
        <w:t>de sus mi</w:t>
      </w:r>
      <w:r w:rsidR="00846590" w:rsidRPr="00393588">
        <w:rPr>
          <w:rFonts w:ascii="Arial" w:hAnsi="Arial" w:cs="Arial"/>
          <w:sz w:val="24"/>
          <w:szCs w:val="24"/>
        </w:rPr>
        <w:t>s</w:t>
      </w:r>
      <w:r w:rsidR="007A1D6F" w:rsidRPr="00393588">
        <w:rPr>
          <w:rFonts w:ascii="Arial" w:hAnsi="Arial" w:cs="Arial"/>
          <w:sz w:val="24"/>
          <w:szCs w:val="24"/>
        </w:rPr>
        <w:t>mos pares o d</w:t>
      </w:r>
      <w:r w:rsidR="00681F32" w:rsidRPr="00393588">
        <w:rPr>
          <w:rFonts w:ascii="Arial" w:hAnsi="Arial" w:cs="Arial"/>
          <w:sz w:val="24"/>
          <w:szCs w:val="24"/>
        </w:rPr>
        <w:t>e un adulto</w:t>
      </w:r>
      <w:r w:rsidRPr="00393588">
        <w:rPr>
          <w:rFonts w:ascii="Arial" w:hAnsi="Arial" w:cs="Arial"/>
          <w:sz w:val="24"/>
          <w:szCs w:val="24"/>
        </w:rPr>
        <w:t>.</w:t>
      </w:r>
      <w:r w:rsidR="00256AC7" w:rsidRPr="00393588">
        <w:rPr>
          <w:rFonts w:ascii="Arial" w:hAnsi="Arial" w:cs="Arial"/>
          <w:sz w:val="24"/>
          <w:szCs w:val="24"/>
        </w:rPr>
        <w:t xml:space="preserve"> Porque para comenzar los contenidos de aprendizaj</w:t>
      </w:r>
      <w:r w:rsidR="00673D04" w:rsidRPr="00393588">
        <w:rPr>
          <w:rFonts w:ascii="Arial" w:hAnsi="Arial" w:cs="Arial"/>
          <w:sz w:val="24"/>
          <w:szCs w:val="24"/>
        </w:rPr>
        <w:t>e que se manejan en la disciplina</w:t>
      </w:r>
      <w:r w:rsidR="00256AC7" w:rsidRPr="00393588">
        <w:rPr>
          <w:rFonts w:ascii="Arial" w:hAnsi="Arial" w:cs="Arial"/>
          <w:sz w:val="24"/>
          <w:szCs w:val="24"/>
        </w:rPr>
        <w:t xml:space="preserve"> </w:t>
      </w:r>
      <w:r w:rsidR="00673D04" w:rsidRPr="00393588">
        <w:rPr>
          <w:rFonts w:ascii="Arial" w:hAnsi="Arial" w:cs="Arial"/>
          <w:sz w:val="24"/>
          <w:szCs w:val="24"/>
        </w:rPr>
        <w:t>son reflejos de diferente longitud de onda,</w:t>
      </w:r>
      <w:r w:rsidR="00CD070A" w:rsidRPr="00393588">
        <w:rPr>
          <w:rFonts w:ascii="Arial" w:hAnsi="Arial" w:cs="Arial"/>
          <w:sz w:val="24"/>
          <w:szCs w:val="24"/>
        </w:rPr>
        <w:t xml:space="preserve"> cavernas que se tienen que explorar</w:t>
      </w:r>
      <w:r w:rsidR="00260271" w:rsidRPr="00393588">
        <w:rPr>
          <w:rFonts w:ascii="Arial" w:hAnsi="Arial" w:cs="Arial"/>
          <w:sz w:val="24"/>
          <w:szCs w:val="24"/>
        </w:rPr>
        <w:t xml:space="preserve"> a distintas profundidades</w:t>
      </w:r>
      <w:r w:rsidR="00CD070A" w:rsidRPr="00393588">
        <w:rPr>
          <w:rFonts w:ascii="Arial" w:hAnsi="Arial" w:cs="Arial"/>
          <w:sz w:val="24"/>
          <w:szCs w:val="24"/>
        </w:rPr>
        <w:t xml:space="preserve">, es decir </w:t>
      </w:r>
      <w:r w:rsidR="00260271" w:rsidRPr="00393588">
        <w:rPr>
          <w:rFonts w:ascii="Arial" w:hAnsi="Arial" w:cs="Arial"/>
          <w:sz w:val="24"/>
          <w:szCs w:val="24"/>
        </w:rPr>
        <w:t xml:space="preserve">los datos históricos </w:t>
      </w:r>
      <w:r w:rsidR="00256AC7" w:rsidRPr="00393588">
        <w:rPr>
          <w:rFonts w:ascii="Arial" w:hAnsi="Arial" w:cs="Arial"/>
          <w:sz w:val="24"/>
          <w:szCs w:val="24"/>
        </w:rPr>
        <w:t xml:space="preserve">sufren de la impresión de las subjetividades e interpretación </w:t>
      </w:r>
      <w:r w:rsidR="00AD388E" w:rsidRPr="00393588">
        <w:rPr>
          <w:rFonts w:ascii="Arial" w:hAnsi="Arial" w:cs="Arial"/>
          <w:sz w:val="24"/>
          <w:szCs w:val="24"/>
        </w:rPr>
        <w:t xml:space="preserve">inevitables </w:t>
      </w:r>
      <w:r w:rsidR="00256AC7" w:rsidRPr="00393588">
        <w:rPr>
          <w:rFonts w:ascii="Arial" w:hAnsi="Arial" w:cs="Arial"/>
          <w:sz w:val="24"/>
          <w:szCs w:val="24"/>
        </w:rPr>
        <w:t>de qui</w:t>
      </w:r>
      <w:r w:rsidR="00673D04" w:rsidRPr="00393588">
        <w:rPr>
          <w:rFonts w:ascii="Arial" w:hAnsi="Arial" w:cs="Arial"/>
          <w:sz w:val="24"/>
          <w:szCs w:val="24"/>
        </w:rPr>
        <w:t xml:space="preserve">enes </w:t>
      </w:r>
      <w:r w:rsidR="00260271" w:rsidRPr="00393588">
        <w:rPr>
          <w:rFonts w:ascii="Arial" w:hAnsi="Arial" w:cs="Arial"/>
          <w:sz w:val="24"/>
          <w:szCs w:val="24"/>
        </w:rPr>
        <w:t xml:space="preserve">les </w:t>
      </w:r>
      <w:r w:rsidR="00673D04" w:rsidRPr="00393588">
        <w:rPr>
          <w:rFonts w:ascii="Arial" w:hAnsi="Arial" w:cs="Arial"/>
          <w:sz w:val="24"/>
          <w:szCs w:val="24"/>
        </w:rPr>
        <w:t>han</w:t>
      </w:r>
      <w:r w:rsidR="00260271" w:rsidRPr="00393588">
        <w:rPr>
          <w:rFonts w:ascii="Arial" w:hAnsi="Arial" w:cs="Arial"/>
          <w:sz w:val="24"/>
          <w:szCs w:val="24"/>
        </w:rPr>
        <w:t xml:space="preserve"> seleccionado y</w:t>
      </w:r>
      <w:r w:rsidR="00673D04" w:rsidRPr="00393588">
        <w:rPr>
          <w:rFonts w:ascii="Arial" w:hAnsi="Arial" w:cs="Arial"/>
          <w:sz w:val="24"/>
          <w:szCs w:val="24"/>
        </w:rPr>
        <w:t xml:space="preserve"> escrito sobre ellos</w:t>
      </w:r>
      <w:r w:rsidR="00CD070A" w:rsidRPr="00393588">
        <w:rPr>
          <w:rFonts w:ascii="Arial" w:hAnsi="Arial" w:cs="Arial"/>
          <w:sz w:val="24"/>
          <w:szCs w:val="24"/>
        </w:rPr>
        <w:t>, iluminándolos u ensombreciéndolos</w:t>
      </w:r>
      <w:r w:rsidR="00673D04" w:rsidRPr="00393588">
        <w:rPr>
          <w:rFonts w:ascii="Arial" w:hAnsi="Arial" w:cs="Arial"/>
          <w:sz w:val="24"/>
          <w:szCs w:val="24"/>
        </w:rPr>
        <w:t xml:space="preserve">: </w:t>
      </w:r>
      <w:r w:rsidR="00260271" w:rsidRPr="00393588">
        <w:rPr>
          <w:rFonts w:ascii="Arial" w:hAnsi="Arial" w:cs="Arial"/>
          <w:sz w:val="24"/>
          <w:szCs w:val="24"/>
        </w:rPr>
        <w:t>los</w:t>
      </w:r>
      <w:r w:rsidR="00256AC7" w:rsidRPr="00393588">
        <w:rPr>
          <w:rFonts w:ascii="Arial" w:hAnsi="Arial" w:cs="Arial"/>
          <w:sz w:val="24"/>
          <w:szCs w:val="24"/>
        </w:rPr>
        <w:t xml:space="preserve"> </w:t>
      </w:r>
      <w:r w:rsidR="0078738B" w:rsidRPr="00393588">
        <w:rPr>
          <w:rFonts w:ascii="Arial" w:hAnsi="Arial" w:cs="Arial"/>
          <w:sz w:val="24"/>
          <w:szCs w:val="24"/>
        </w:rPr>
        <w:t>histori</w:t>
      </w:r>
      <w:r w:rsidR="00260271" w:rsidRPr="00393588">
        <w:rPr>
          <w:rFonts w:ascii="Arial" w:hAnsi="Arial" w:cs="Arial"/>
          <w:sz w:val="24"/>
          <w:szCs w:val="24"/>
        </w:rPr>
        <w:t>adores</w:t>
      </w:r>
      <w:r w:rsidR="007F7ED0" w:rsidRPr="00393588">
        <w:rPr>
          <w:rFonts w:ascii="Arial" w:hAnsi="Arial" w:cs="Arial"/>
          <w:sz w:val="24"/>
          <w:szCs w:val="24"/>
        </w:rPr>
        <w:t xml:space="preserve"> </w:t>
      </w:r>
    </w:p>
    <w:p w:rsidR="00BC0D56" w:rsidRPr="00393588" w:rsidRDefault="008E6F70" w:rsidP="00E2325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93588">
        <w:rPr>
          <w:rFonts w:ascii="Arial" w:hAnsi="Arial" w:cs="Arial"/>
          <w:sz w:val="24"/>
          <w:szCs w:val="24"/>
        </w:rPr>
        <w:t>Este</w:t>
      </w:r>
      <w:r w:rsidR="008B5E92" w:rsidRPr="00393588">
        <w:rPr>
          <w:rFonts w:ascii="Arial" w:hAnsi="Arial" w:cs="Arial"/>
          <w:sz w:val="24"/>
          <w:szCs w:val="24"/>
        </w:rPr>
        <w:t xml:space="preserve"> simple experimento</w:t>
      </w:r>
      <w:r w:rsidRPr="00393588">
        <w:rPr>
          <w:rFonts w:ascii="Arial" w:hAnsi="Arial" w:cs="Arial"/>
          <w:sz w:val="24"/>
          <w:szCs w:val="24"/>
        </w:rPr>
        <w:t xml:space="preserve"> de comparación</w:t>
      </w:r>
      <w:r w:rsidR="008B5E92" w:rsidRPr="00393588">
        <w:rPr>
          <w:rFonts w:ascii="Arial" w:hAnsi="Arial" w:cs="Arial"/>
          <w:sz w:val="24"/>
          <w:szCs w:val="24"/>
        </w:rPr>
        <w:t xml:space="preserve"> servirá como prueba</w:t>
      </w:r>
      <w:r w:rsidRPr="00393588">
        <w:rPr>
          <w:rFonts w:ascii="Arial" w:hAnsi="Arial" w:cs="Arial"/>
          <w:sz w:val="24"/>
          <w:szCs w:val="24"/>
        </w:rPr>
        <w:t xml:space="preserve"> para di</w:t>
      </w:r>
      <w:r w:rsidR="00B85642" w:rsidRPr="00393588">
        <w:rPr>
          <w:rFonts w:ascii="Arial" w:hAnsi="Arial" w:cs="Arial"/>
          <w:sz w:val="24"/>
          <w:szCs w:val="24"/>
        </w:rPr>
        <w:t>s</w:t>
      </w:r>
      <w:r w:rsidRPr="00393588">
        <w:rPr>
          <w:rFonts w:ascii="Arial" w:hAnsi="Arial" w:cs="Arial"/>
          <w:sz w:val="24"/>
          <w:szCs w:val="24"/>
        </w:rPr>
        <w:t>ipar cualquier duda</w:t>
      </w:r>
      <w:r w:rsidR="008B5E92" w:rsidRPr="00393588">
        <w:rPr>
          <w:rFonts w:ascii="Arial" w:hAnsi="Arial" w:cs="Arial"/>
          <w:sz w:val="24"/>
          <w:szCs w:val="24"/>
        </w:rPr>
        <w:t>: un contenido de las Ciencias Naturales como el sistema inmunológico</w:t>
      </w:r>
      <w:r w:rsidR="004D48C6" w:rsidRPr="00393588">
        <w:rPr>
          <w:rFonts w:ascii="Arial" w:hAnsi="Arial" w:cs="Arial"/>
          <w:sz w:val="24"/>
          <w:szCs w:val="24"/>
        </w:rPr>
        <w:t xml:space="preserve"> o las funciones del hígado referirá información científica </w:t>
      </w:r>
      <w:r w:rsidR="00544C94" w:rsidRPr="00393588">
        <w:rPr>
          <w:rFonts w:ascii="Arial" w:hAnsi="Arial" w:cs="Arial"/>
          <w:sz w:val="24"/>
          <w:szCs w:val="24"/>
        </w:rPr>
        <w:t xml:space="preserve">equivalente </w:t>
      </w:r>
      <w:r w:rsidR="004D48C6" w:rsidRPr="00393588">
        <w:rPr>
          <w:rFonts w:ascii="Arial" w:hAnsi="Arial" w:cs="Arial"/>
          <w:sz w:val="24"/>
          <w:szCs w:val="24"/>
        </w:rPr>
        <w:t>que no debería de se</w:t>
      </w:r>
      <w:r w:rsidR="0021736C" w:rsidRPr="00393588">
        <w:rPr>
          <w:rFonts w:ascii="Arial" w:hAnsi="Arial" w:cs="Arial"/>
          <w:sz w:val="24"/>
          <w:szCs w:val="24"/>
        </w:rPr>
        <w:t xml:space="preserve">r diferente en nuestro país, </w:t>
      </w:r>
      <w:r w:rsidR="004D48C6" w:rsidRPr="00393588">
        <w:rPr>
          <w:rFonts w:ascii="Arial" w:hAnsi="Arial" w:cs="Arial"/>
          <w:sz w:val="24"/>
          <w:szCs w:val="24"/>
        </w:rPr>
        <w:t>España o Estad</w:t>
      </w:r>
      <w:r w:rsidR="00EC7BEA" w:rsidRPr="00393588">
        <w:rPr>
          <w:rFonts w:ascii="Arial" w:hAnsi="Arial" w:cs="Arial"/>
          <w:sz w:val="24"/>
          <w:szCs w:val="24"/>
        </w:rPr>
        <w:t>os Unidos de Norteamérica</w:t>
      </w:r>
      <w:r w:rsidRPr="00393588">
        <w:rPr>
          <w:rFonts w:ascii="Arial" w:hAnsi="Arial" w:cs="Arial"/>
          <w:sz w:val="24"/>
          <w:szCs w:val="24"/>
        </w:rPr>
        <w:t>. Pero ¿podríamos decir l</w:t>
      </w:r>
      <w:r w:rsidR="00320619" w:rsidRPr="00393588">
        <w:rPr>
          <w:rFonts w:ascii="Arial" w:hAnsi="Arial" w:cs="Arial"/>
          <w:sz w:val="24"/>
          <w:szCs w:val="24"/>
        </w:rPr>
        <w:t xml:space="preserve">o mismo de contenidos de </w:t>
      </w:r>
      <w:r w:rsidR="0078738B" w:rsidRPr="00393588">
        <w:rPr>
          <w:rFonts w:ascii="Arial" w:hAnsi="Arial" w:cs="Arial"/>
          <w:sz w:val="24"/>
          <w:szCs w:val="24"/>
        </w:rPr>
        <w:t>historia</w:t>
      </w:r>
      <w:r w:rsidRPr="00393588">
        <w:rPr>
          <w:rFonts w:ascii="Arial" w:hAnsi="Arial" w:cs="Arial"/>
          <w:sz w:val="24"/>
          <w:szCs w:val="24"/>
        </w:rPr>
        <w:t xml:space="preserve"> como la conquista </w:t>
      </w:r>
      <w:r w:rsidR="003C1503" w:rsidRPr="00393588">
        <w:rPr>
          <w:rFonts w:ascii="Arial" w:hAnsi="Arial" w:cs="Arial"/>
          <w:sz w:val="24"/>
          <w:szCs w:val="24"/>
        </w:rPr>
        <w:t>de México</w:t>
      </w:r>
      <w:r w:rsidR="0021736C" w:rsidRPr="00393588">
        <w:rPr>
          <w:rFonts w:ascii="Arial" w:hAnsi="Arial" w:cs="Arial"/>
          <w:sz w:val="24"/>
          <w:szCs w:val="24"/>
        </w:rPr>
        <w:t xml:space="preserve"> </w:t>
      </w:r>
      <w:r w:rsidRPr="00393588">
        <w:rPr>
          <w:rFonts w:ascii="Arial" w:hAnsi="Arial" w:cs="Arial"/>
          <w:sz w:val="24"/>
          <w:szCs w:val="24"/>
        </w:rPr>
        <w:t>o la independencia de Texas?</w:t>
      </w:r>
      <w:r w:rsidR="00856A39" w:rsidRPr="00393588">
        <w:rPr>
          <w:rFonts w:ascii="Arial" w:hAnsi="Arial" w:cs="Arial"/>
          <w:sz w:val="24"/>
          <w:szCs w:val="24"/>
        </w:rPr>
        <w:t xml:space="preserve"> </w:t>
      </w:r>
    </w:p>
    <w:p w:rsidR="00256AC7" w:rsidRPr="00393588" w:rsidRDefault="00856A39" w:rsidP="00E2325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93588">
        <w:rPr>
          <w:rFonts w:ascii="Arial" w:hAnsi="Arial" w:cs="Arial"/>
          <w:sz w:val="24"/>
          <w:szCs w:val="24"/>
        </w:rPr>
        <w:t xml:space="preserve">Aún </w:t>
      </w:r>
      <w:r w:rsidR="00BC0D56" w:rsidRPr="00393588">
        <w:rPr>
          <w:rFonts w:ascii="Arial" w:hAnsi="Arial" w:cs="Arial"/>
          <w:sz w:val="24"/>
          <w:szCs w:val="24"/>
        </w:rPr>
        <w:t>en el caso de</w:t>
      </w:r>
      <w:r w:rsidR="00121ACC" w:rsidRPr="00393588">
        <w:rPr>
          <w:rFonts w:ascii="Arial" w:hAnsi="Arial" w:cs="Arial"/>
          <w:sz w:val="24"/>
          <w:szCs w:val="24"/>
        </w:rPr>
        <w:t xml:space="preserve"> temas sobre</w:t>
      </w:r>
      <w:r w:rsidRPr="00393588">
        <w:rPr>
          <w:rFonts w:ascii="Arial" w:hAnsi="Arial" w:cs="Arial"/>
          <w:sz w:val="24"/>
          <w:szCs w:val="24"/>
        </w:rPr>
        <w:t xml:space="preserve"> los que podamos suponer un sentido de </w:t>
      </w:r>
      <w:r w:rsidR="00750E33" w:rsidRPr="00393588">
        <w:rPr>
          <w:rFonts w:ascii="Arial" w:hAnsi="Arial" w:cs="Arial"/>
          <w:sz w:val="24"/>
          <w:szCs w:val="24"/>
        </w:rPr>
        <w:t>“</w:t>
      </w:r>
      <w:r w:rsidRPr="00393588">
        <w:rPr>
          <w:rFonts w:ascii="Arial" w:hAnsi="Arial" w:cs="Arial"/>
          <w:sz w:val="24"/>
          <w:szCs w:val="24"/>
        </w:rPr>
        <w:t>propiedad</w:t>
      </w:r>
      <w:r w:rsidR="00750E33" w:rsidRPr="00393588">
        <w:rPr>
          <w:rFonts w:ascii="Arial" w:hAnsi="Arial" w:cs="Arial"/>
          <w:sz w:val="24"/>
          <w:szCs w:val="24"/>
        </w:rPr>
        <w:t>”</w:t>
      </w:r>
      <w:r w:rsidRPr="00393588">
        <w:rPr>
          <w:rFonts w:ascii="Arial" w:hAnsi="Arial" w:cs="Arial"/>
          <w:sz w:val="24"/>
          <w:szCs w:val="24"/>
        </w:rPr>
        <w:t xml:space="preserve"> como la Independencia o la Revolución existen diferentes versiones interpretativas</w:t>
      </w:r>
      <w:r w:rsidR="00750E33" w:rsidRPr="00393588">
        <w:rPr>
          <w:rFonts w:ascii="Arial" w:hAnsi="Arial" w:cs="Arial"/>
          <w:sz w:val="24"/>
          <w:szCs w:val="24"/>
        </w:rPr>
        <w:t>, como</w:t>
      </w:r>
      <w:r w:rsidRPr="00393588">
        <w:rPr>
          <w:rFonts w:ascii="Arial" w:hAnsi="Arial" w:cs="Arial"/>
          <w:sz w:val="24"/>
          <w:szCs w:val="24"/>
        </w:rPr>
        <w:t xml:space="preserve"> ejemplo los </w:t>
      </w:r>
      <w:r w:rsidR="0078738B" w:rsidRPr="00393588">
        <w:rPr>
          <w:rFonts w:ascii="Arial" w:hAnsi="Arial" w:cs="Arial"/>
          <w:sz w:val="24"/>
          <w:szCs w:val="24"/>
        </w:rPr>
        <w:t>historia</w:t>
      </w:r>
      <w:r w:rsidRPr="00393588">
        <w:rPr>
          <w:rFonts w:ascii="Arial" w:hAnsi="Arial" w:cs="Arial"/>
          <w:sz w:val="24"/>
          <w:szCs w:val="24"/>
        </w:rPr>
        <w:t xml:space="preserve">dores liberales difieren en mucho de los conservadores cuando se trata de escribir la </w:t>
      </w:r>
      <w:r w:rsidR="0078738B" w:rsidRPr="00393588">
        <w:rPr>
          <w:rFonts w:ascii="Arial" w:hAnsi="Arial" w:cs="Arial"/>
          <w:sz w:val="24"/>
          <w:szCs w:val="24"/>
        </w:rPr>
        <w:t>historia</w:t>
      </w:r>
      <w:r w:rsidRPr="00393588">
        <w:rPr>
          <w:rFonts w:ascii="Arial" w:hAnsi="Arial" w:cs="Arial"/>
          <w:sz w:val="24"/>
          <w:szCs w:val="24"/>
        </w:rPr>
        <w:t xml:space="preserve"> del movimiento de Independencia</w:t>
      </w:r>
      <w:r w:rsidR="00750E33" w:rsidRPr="00393588">
        <w:rPr>
          <w:rFonts w:ascii="Arial" w:hAnsi="Arial" w:cs="Arial"/>
          <w:sz w:val="24"/>
          <w:szCs w:val="24"/>
        </w:rPr>
        <w:t>, la Reforma o el Porfiriato</w:t>
      </w:r>
      <w:r w:rsidRPr="00393588">
        <w:rPr>
          <w:rFonts w:ascii="Arial" w:hAnsi="Arial" w:cs="Arial"/>
          <w:sz w:val="24"/>
          <w:szCs w:val="24"/>
        </w:rPr>
        <w:t xml:space="preserve">.  </w:t>
      </w:r>
    </w:p>
    <w:p w:rsidR="00DE5ACD" w:rsidRPr="00393588" w:rsidRDefault="00320619" w:rsidP="00E2325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93588">
        <w:rPr>
          <w:rFonts w:ascii="Arial" w:hAnsi="Arial" w:cs="Arial"/>
          <w:sz w:val="24"/>
          <w:szCs w:val="24"/>
        </w:rPr>
        <w:t>E</w:t>
      </w:r>
      <w:r w:rsidR="00750E33" w:rsidRPr="00393588">
        <w:rPr>
          <w:rFonts w:ascii="Arial" w:hAnsi="Arial" w:cs="Arial"/>
          <w:sz w:val="24"/>
          <w:szCs w:val="24"/>
        </w:rPr>
        <w:t>n síntesis,</w:t>
      </w:r>
      <w:r w:rsidRPr="00393588">
        <w:rPr>
          <w:rFonts w:ascii="Arial" w:hAnsi="Arial" w:cs="Arial"/>
          <w:sz w:val="24"/>
          <w:szCs w:val="24"/>
        </w:rPr>
        <w:t xml:space="preserve"> </w:t>
      </w:r>
      <w:r w:rsidR="003F6398" w:rsidRPr="00393588">
        <w:rPr>
          <w:rFonts w:ascii="Arial" w:hAnsi="Arial" w:cs="Arial"/>
          <w:sz w:val="24"/>
          <w:szCs w:val="24"/>
        </w:rPr>
        <w:t xml:space="preserve">el </w:t>
      </w:r>
      <w:r w:rsidRPr="00393588">
        <w:rPr>
          <w:rFonts w:ascii="Arial" w:hAnsi="Arial" w:cs="Arial"/>
          <w:sz w:val="24"/>
          <w:szCs w:val="24"/>
        </w:rPr>
        <w:t xml:space="preserve">objeto de estudio de la </w:t>
      </w:r>
      <w:r w:rsidR="0078738B" w:rsidRPr="00393588">
        <w:rPr>
          <w:rFonts w:ascii="Arial" w:hAnsi="Arial" w:cs="Arial"/>
          <w:sz w:val="24"/>
          <w:szCs w:val="24"/>
        </w:rPr>
        <w:t>historia</w:t>
      </w:r>
      <w:r w:rsidRPr="00393588">
        <w:rPr>
          <w:rFonts w:ascii="Arial" w:hAnsi="Arial" w:cs="Arial"/>
          <w:sz w:val="24"/>
          <w:szCs w:val="24"/>
        </w:rPr>
        <w:t>, su metodología y el conocimiento que promueve no son semejantes a los de las Ciencias</w:t>
      </w:r>
      <w:r w:rsidR="00DE5ACD" w:rsidRPr="00393588">
        <w:rPr>
          <w:rFonts w:ascii="Arial" w:hAnsi="Arial" w:cs="Arial"/>
          <w:sz w:val="24"/>
          <w:szCs w:val="24"/>
        </w:rPr>
        <w:t xml:space="preserve"> Naturales, las Matemáticas o la Gramática.</w:t>
      </w:r>
      <w:r w:rsidRPr="00393588">
        <w:rPr>
          <w:rFonts w:ascii="Arial" w:hAnsi="Arial" w:cs="Arial"/>
          <w:sz w:val="24"/>
          <w:szCs w:val="24"/>
        </w:rPr>
        <w:t xml:space="preserve"> </w:t>
      </w:r>
    </w:p>
    <w:p w:rsidR="00121ACC" w:rsidRPr="00393588" w:rsidRDefault="00121ACC" w:rsidP="00E2325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93588">
        <w:rPr>
          <w:rFonts w:ascii="Arial" w:hAnsi="Arial" w:cs="Arial"/>
          <w:sz w:val="24"/>
          <w:szCs w:val="24"/>
        </w:rPr>
        <w:lastRenderedPageBreak/>
        <w:t>Actualmente se pretende hacer que los estudiantes, sin convertirse en historiadores en miniatura, accedan a habilidades que fomenten</w:t>
      </w:r>
      <w:r w:rsidR="00F36063" w:rsidRPr="00393588">
        <w:rPr>
          <w:rFonts w:ascii="Arial" w:hAnsi="Arial" w:cs="Arial"/>
          <w:sz w:val="24"/>
          <w:szCs w:val="24"/>
        </w:rPr>
        <w:t xml:space="preserve"> el pensamiento histórico</w:t>
      </w:r>
      <w:r w:rsidR="00FF3D94" w:rsidRPr="00393588">
        <w:rPr>
          <w:rFonts w:ascii="Arial" w:hAnsi="Arial" w:cs="Arial"/>
          <w:sz w:val="24"/>
          <w:szCs w:val="24"/>
        </w:rPr>
        <w:t xml:space="preserve"> mediante los ritos más ortodoxos del culto a Clío.</w:t>
      </w:r>
    </w:p>
    <w:p w:rsidR="00D6420A" w:rsidRPr="00393588" w:rsidRDefault="00C04DDD" w:rsidP="00E2325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93588">
        <w:rPr>
          <w:rFonts w:ascii="Arial" w:hAnsi="Arial" w:cs="Arial"/>
          <w:sz w:val="24"/>
          <w:szCs w:val="24"/>
        </w:rPr>
        <w:t>La dificultad de comprender a holganza la complejidad del pensamiento infantil</w:t>
      </w:r>
      <w:r w:rsidR="007F7ED0" w:rsidRPr="00393588">
        <w:rPr>
          <w:rFonts w:ascii="Arial" w:hAnsi="Arial" w:cs="Arial"/>
          <w:sz w:val="24"/>
          <w:szCs w:val="24"/>
        </w:rPr>
        <w:t xml:space="preserve"> (Pozo, 1997).</w:t>
      </w:r>
      <w:r w:rsidR="006F1D28">
        <w:rPr>
          <w:rFonts w:ascii="Arial" w:hAnsi="Arial" w:cs="Arial"/>
          <w:sz w:val="24"/>
          <w:szCs w:val="24"/>
        </w:rPr>
        <w:t xml:space="preserve"> Y</w:t>
      </w:r>
      <w:bookmarkStart w:id="0" w:name="_GoBack"/>
      <w:bookmarkEnd w:id="0"/>
      <w:r w:rsidRPr="00393588">
        <w:rPr>
          <w:rFonts w:ascii="Arial" w:hAnsi="Arial" w:cs="Arial"/>
          <w:sz w:val="24"/>
          <w:szCs w:val="24"/>
        </w:rPr>
        <w:t xml:space="preserve"> sus ve</w:t>
      </w:r>
      <w:r w:rsidR="00D9234F" w:rsidRPr="00393588">
        <w:rPr>
          <w:rFonts w:ascii="Arial" w:hAnsi="Arial" w:cs="Arial"/>
          <w:sz w:val="24"/>
          <w:szCs w:val="24"/>
        </w:rPr>
        <w:t xml:space="preserve">ricuetos en la enseñanza de la </w:t>
      </w:r>
      <w:r w:rsidR="0078738B" w:rsidRPr="00393588">
        <w:rPr>
          <w:rFonts w:ascii="Arial" w:hAnsi="Arial" w:cs="Arial"/>
          <w:sz w:val="24"/>
          <w:szCs w:val="24"/>
        </w:rPr>
        <w:t>historia</w:t>
      </w:r>
      <w:r w:rsidRPr="00393588">
        <w:rPr>
          <w:rFonts w:ascii="Arial" w:hAnsi="Arial" w:cs="Arial"/>
          <w:sz w:val="24"/>
          <w:szCs w:val="24"/>
        </w:rPr>
        <w:t xml:space="preserve">, es </w:t>
      </w:r>
      <w:r w:rsidR="009524CF" w:rsidRPr="00393588">
        <w:rPr>
          <w:rFonts w:ascii="Arial" w:hAnsi="Arial" w:cs="Arial"/>
          <w:sz w:val="24"/>
          <w:szCs w:val="24"/>
        </w:rPr>
        <w:t>el</w:t>
      </w:r>
      <w:r w:rsidRPr="00393588">
        <w:rPr>
          <w:rFonts w:ascii="Arial" w:hAnsi="Arial" w:cs="Arial"/>
          <w:sz w:val="24"/>
          <w:szCs w:val="24"/>
        </w:rPr>
        <w:t xml:space="preserve"> primer gran </w:t>
      </w:r>
      <w:r w:rsidR="009524CF" w:rsidRPr="00393588">
        <w:rPr>
          <w:rFonts w:ascii="Arial" w:hAnsi="Arial" w:cs="Arial"/>
          <w:sz w:val="24"/>
          <w:szCs w:val="24"/>
        </w:rPr>
        <w:t>obstáculo a superar</w:t>
      </w:r>
      <w:r w:rsidRPr="00393588">
        <w:rPr>
          <w:rFonts w:ascii="Arial" w:hAnsi="Arial" w:cs="Arial"/>
          <w:sz w:val="24"/>
          <w:szCs w:val="24"/>
        </w:rPr>
        <w:t xml:space="preserve"> que enfrenta el docente en la escuela primaria. Tal </w:t>
      </w:r>
      <w:r w:rsidR="009524CF" w:rsidRPr="00393588">
        <w:rPr>
          <w:rFonts w:ascii="Arial" w:hAnsi="Arial" w:cs="Arial"/>
          <w:sz w:val="24"/>
          <w:szCs w:val="24"/>
        </w:rPr>
        <w:t>vez</w:t>
      </w:r>
      <w:r w:rsidRPr="00393588">
        <w:rPr>
          <w:rFonts w:ascii="Arial" w:hAnsi="Arial" w:cs="Arial"/>
          <w:sz w:val="24"/>
          <w:szCs w:val="24"/>
        </w:rPr>
        <w:t xml:space="preserve"> </w:t>
      </w:r>
      <w:r w:rsidR="009524CF" w:rsidRPr="00393588">
        <w:rPr>
          <w:rFonts w:ascii="Arial" w:hAnsi="Arial" w:cs="Arial"/>
          <w:sz w:val="24"/>
          <w:szCs w:val="24"/>
        </w:rPr>
        <w:t xml:space="preserve">el mismo </w:t>
      </w:r>
      <w:r w:rsidRPr="00393588">
        <w:rPr>
          <w:rFonts w:ascii="Arial" w:hAnsi="Arial" w:cs="Arial"/>
          <w:sz w:val="24"/>
          <w:szCs w:val="24"/>
        </w:rPr>
        <w:t xml:space="preserve">Dante </w:t>
      </w:r>
      <w:r w:rsidR="009524CF" w:rsidRPr="00393588">
        <w:rPr>
          <w:rFonts w:ascii="Arial" w:hAnsi="Arial" w:cs="Arial"/>
          <w:sz w:val="24"/>
          <w:szCs w:val="24"/>
        </w:rPr>
        <w:t xml:space="preserve">no </w:t>
      </w:r>
      <w:r w:rsidRPr="00393588">
        <w:rPr>
          <w:rFonts w:ascii="Arial" w:hAnsi="Arial" w:cs="Arial"/>
          <w:sz w:val="24"/>
          <w:szCs w:val="24"/>
        </w:rPr>
        <w:t xml:space="preserve">dudó </w:t>
      </w:r>
      <w:r w:rsidR="009524CF" w:rsidRPr="00393588">
        <w:rPr>
          <w:rFonts w:ascii="Arial" w:hAnsi="Arial" w:cs="Arial"/>
          <w:sz w:val="24"/>
          <w:szCs w:val="24"/>
        </w:rPr>
        <w:t>tanto en atr</w:t>
      </w:r>
      <w:r w:rsidRPr="00393588">
        <w:rPr>
          <w:rFonts w:ascii="Arial" w:hAnsi="Arial" w:cs="Arial"/>
          <w:sz w:val="24"/>
          <w:szCs w:val="24"/>
        </w:rPr>
        <w:t xml:space="preserve">everse a </w:t>
      </w:r>
      <w:r w:rsidR="009524CF" w:rsidRPr="00393588">
        <w:rPr>
          <w:rFonts w:ascii="Arial" w:hAnsi="Arial" w:cs="Arial"/>
          <w:sz w:val="24"/>
          <w:szCs w:val="24"/>
        </w:rPr>
        <w:t>cruzar</w:t>
      </w:r>
      <w:r w:rsidRPr="00393588">
        <w:rPr>
          <w:rFonts w:ascii="Arial" w:hAnsi="Arial" w:cs="Arial"/>
          <w:sz w:val="24"/>
          <w:szCs w:val="24"/>
        </w:rPr>
        <w:t xml:space="preserve"> la </w:t>
      </w:r>
      <w:r w:rsidR="003F6398" w:rsidRPr="00393588">
        <w:rPr>
          <w:rFonts w:ascii="Arial" w:hAnsi="Arial" w:cs="Arial"/>
          <w:sz w:val="24"/>
          <w:szCs w:val="24"/>
        </w:rPr>
        <w:t>amenazante</w:t>
      </w:r>
      <w:r w:rsidR="002D004B" w:rsidRPr="00393588">
        <w:rPr>
          <w:rFonts w:ascii="Arial" w:hAnsi="Arial" w:cs="Arial"/>
          <w:sz w:val="24"/>
          <w:szCs w:val="24"/>
        </w:rPr>
        <w:t xml:space="preserve"> </w:t>
      </w:r>
      <w:r w:rsidRPr="00393588">
        <w:rPr>
          <w:rFonts w:ascii="Arial" w:hAnsi="Arial" w:cs="Arial"/>
          <w:sz w:val="24"/>
          <w:szCs w:val="24"/>
        </w:rPr>
        <w:t xml:space="preserve">entrada </w:t>
      </w:r>
      <w:r w:rsidR="002D004B" w:rsidRPr="00393588">
        <w:rPr>
          <w:rFonts w:ascii="Arial" w:hAnsi="Arial" w:cs="Arial"/>
          <w:sz w:val="24"/>
          <w:szCs w:val="24"/>
        </w:rPr>
        <w:t>a</w:t>
      </w:r>
      <w:r w:rsidR="009524CF" w:rsidRPr="00393588">
        <w:rPr>
          <w:rFonts w:ascii="Arial" w:hAnsi="Arial" w:cs="Arial"/>
          <w:sz w:val="24"/>
          <w:szCs w:val="24"/>
        </w:rPr>
        <w:t>l</w:t>
      </w:r>
      <w:r w:rsidRPr="00393588">
        <w:rPr>
          <w:rFonts w:ascii="Arial" w:hAnsi="Arial" w:cs="Arial"/>
          <w:sz w:val="24"/>
          <w:szCs w:val="24"/>
        </w:rPr>
        <w:t xml:space="preserve"> infierno, </w:t>
      </w:r>
      <w:r w:rsidR="009524CF" w:rsidRPr="00393588">
        <w:rPr>
          <w:rFonts w:ascii="Arial" w:hAnsi="Arial" w:cs="Arial"/>
          <w:sz w:val="24"/>
          <w:szCs w:val="24"/>
        </w:rPr>
        <w:t>como</w:t>
      </w:r>
      <w:r w:rsidRPr="00393588">
        <w:rPr>
          <w:rFonts w:ascii="Arial" w:hAnsi="Arial" w:cs="Arial"/>
          <w:sz w:val="24"/>
          <w:szCs w:val="24"/>
        </w:rPr>
        <w:t xml:space="preserve"> el maestro de primaria en </w:t>
      </w:r>
      <w:r w:rsidR="009524CF" w:rsidRPr="00393588">
        <w:rPr>
          <w:rFonts w:ascii="Arial" w:hAnsi="Arial" w:cs="Arial"/>
          <w:sz w:val="24"/>
          <w:szCs w:val="24"/>
        </w:rPr>
        <w:t xml:space="preserve">comprender </w:t>
      </w:r>
      <w:r w:rsidRPr="00393588">
        <w:rPr>
          <w:rFonts w:ascii="Arial" w:hAnsi="Arial" w:cs="Arial"/>
          <w:sz w:val="24"/>
          <w:szCs w:val="24"/>
        </w:rPr>
        <w:t>las caracter</w:t>
      </w:r>
      <w:r w:rsidR="009524CF" w:rsidRPr="00393588">
        <w:rPr>
          <w:rFonts w:ascii="Arial" w:hAnsi="Arial" w:cs="Arial"/>
          <w:sz w:val="24"/>
          <w:szCs w:val="24"/>
        </w:rPr>
        <w:t>ísticas del pensamiento de sus alumnos</w:t>
      </w:r>
      <w:r w:rsidRPr="00393588">
        <w:rPr>
          <w:rFonts w:ascii="Arial" w:hAnsi="Arial" w:cs="Arial"/>
          <w:sz w:val="24"/>
          <w:szCs w:val="24"/>
        </w:rPr>
        <w:t xml:space="preserve"> </w:t>
      </w:r>
      <w:r w:rsidR="009524CF" w:rsidRPr="00393588">
        <w:rPr>
          <w:rFonts w:ascii="Arial" w:hAnsi="Arial" w:cs="Arial"/>
          <w:sz w:val="24"/>
          <w:szCs w:val="24"/>
        </w:rPr>
        <w:t xml:space="preserve">para adecuar así las situaciones de enseñanza. Pero de ese valor implícito depende la diferencia entre aprender y sólo </w:t>
      </w:r>
      <w:r w:rsidR="006B4036" w:rsidRPr="00393588">
        <w:rPr>
          <w:rFonts w:ascii="Arial" w:hAnsi="Arial" w:cs="Arial"/>
          <w:sz w:val="24"/>
          <w:szCs w:val="24"/>
        </w:rPr>
        <w:t>repetir</w:t>
      </w:r>
      <w:r w:rsidR="002D004B" w:rsidRPr="00393588">
        <w:rPr>
          <w:rFonts w:ascii="Arial" w:hAnsi="Arial" w:cs="Arial"/>
          <w:sz w:val="24"/>
          <w:szCs w:val="24"/>
        </w:rPr>
        <w:t>, cosa esta última que</w:t>
      </w:r>
      <w:r w:rsidR="002833D3" w:rsidRPr="00393588">
        <w:rPr>
          <w:rFonts w:ascii="Arial" w:hAnsi="Arial" w:cs="Arial"/>
          <w:sz w:val="24"/>
          <w:szCs w:val="24"/>
        </w:rPr>
        <w:t xml:space="preserve"> un pajarillo australiano puede</w:t>
      </w:r>
      <w:r w:rsidR="002D004B" w:rsidRPr="00393588">
        <w:rPr>
          <w:rFonts w:ascii="Arial" w:hAnsi="Arial" w:cs="Arial"/>
          <w:sz w:val="24"/>
          <w:szCs w:val="24"/>
        </w:rPr>
        <w:t xml:space="preserve"> lograr </w:t>
      </w:r>
      <w:r w:rsidR="005C4DA3" w:rsidRPr="00393588">
        <w:rPr>
          <w:rFonts w:ascii="Arial" w:hAnsi="Arial" w:cs="Arial"/>
          <w:sz w:val="24"/>
          <w:szCs w:val="24"/>
        </w:rPr>
        <w:t xml:space="preserve">con esmero </w:t>
      </w:r>
      <w:r w:rsidR="002D004B" w:rsidRPr="00393588">
        <w:rPr>
          <w:rFonts w:ascii="Arial" w:hAnsi="Arial" w:cs="Arial"/>
          <w:sz w:val="24"/>
          <w:szCs w:val="24"/>
        </w:rPr>
        <w:t>en unas cuantas lecciones</w:t>
      </w:r>
      <w:r w:rsidR="006B4036" w:rsidRPr="00393588">
        <w:rPr>
          <w:rFonts w:ascii="Arial" w:hAnsi="Arial" w:cs="Arial"/>
          <w:sz w:val="24"/>
          <w:szCs w:val="24"/>
        </w:rPr>
        <w:t>.</w:t>
      </w:r>
    </w:p>
    <w:p w:rsidR="0078738B" w:rsidRPr="00393588" w:rsidRDefault="00D6420A" w:rsidP="00E2325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93588">
        <w:rPr>
          <w:rFonts w:ascii="Arial" w:hAnsi="Arial" w:cs="Arial"/>
          <w:sz w:val="24"/>
          <w:szCs w:val="24"/>
        </w:rPr>
        <w:t xml:space="preserve">Hay que decirlo se necesita </w:t>
      </w:r>
      <w:r w:rsidR="002833D3" w:rsidRPr="00393588">
        <w:rPr>
          <w:rFonts w:ascii="Arial" w:hAnsi="Arial" w:cs="Arial"/>
          <w:sz w:val="24"/>
          <w:szCs w:val="24"/>
        </w:rPr>
        <w:t xml:space="preserve">cierta dosis de </w:t>
      </w:r>
      <w:r w:rsidR="00CD52DC" w:rsidRPr="00393588">
        <w:rPr>
          <w:rFonts w:ascii="Arial" w:hAnsi="Arial" w:cs="Arial"/>
          <w:sz w:val="24"/>
          <w:szCs w:val="24"/>
        </w:rPr>
        <w:t>valentía</w:t>
      </w:r>
      <w:r w:rsidRPr="00393588">
        <w:rPr>
          <w:rFonts w:ascii="Arial" w:hAnsi="Arial" w:cs="Arial"/>
          <w:sz w:val="24"/>
          <w:szCs w:val="24"/>
        </w:rPr>
        <w:t xml:space="preserve"> para ver tal y como son los monumentos de mármol que se h</w:t>
      </w:r>
      <w:r w:rsidR="00CD52DC" w:rsidRPr="00393588">
        <w:rPr>
          <w:rFonts w:ascii="Arial" w:hAnsi="Arial" w:cs="Arial"/>
          <w:sz w:val="24"/>
          <w:szCs w:val="24"/>
        </w:rPr>
        <w:t>an erigido como falsos ídolos en</w:t>
      </w:r>
      <w:r w:rsidRPr="00393588">
        <w:rPr>
          <w:rFonts w:ascii="Arial" w:hAnsi="Arial" w:cs="Arial"/>
          <w:sz w:val="24"/>
          <w:szCs w:val="24"/>
        </w:rPr>
        <w:t xml:space="preserve"> la enseñanza</w:t>
      </w:r>
      <w:r w:rsidR="002721FF" w:rsidRPr="00393588">
        <w:rPr>
          <w:rFonts w:ascii="Arial" w:hAnsi="Arial" w:cs="Arial"/>
          <w:sz w:val="24"/>
          <w:szCs w:val="24"/>
        </w:rPr>
        <w:t xml:space="preserve"> y aprendizaje</w:t>
      </w:r>
      <w:r w:rsidRPr="00393588">
        <w:rPr>
          <w:rFonts w:ascii="Arial" w:hAnsi="Arial" w:cs="Arial"/>
          <w:sz w:val="24"/>
          <w:szCs w:val="24"/>
        </w:rPr>
        <w:t xml:space="preserve"> en la escuela primaria</w:t>
      </w:r>
      <w:r w:rsidR="002833D3" w:rsidRPr="00393588">
        <w:rPr>
          <w:rFonts w:ascii="Arial" w:hAnsi="Arial" w:cs="Arial"/>
          <w:sz w:val="24"/>
          <w:szCs w:val="24"/>
        </w:rPr>
        <w:t xml:space="preserve"> generación tras generación</w:t>
      </w:r>
      <w:r w:rsidR="00782F4F" w:rsidRPr="00393588">
        <w:rPr>
          <w:rFonts w:ascii="Arial" w:hAnsi="Arial" w:cs="Arial"/>
          <w:sz w:val="24"/>
          <w:szCs w:val="24"/>
        </w:rPr>
        <w:t>, de ninguna manera sólo restringidos a la historia, pues algo semejante ocurre con las ciencias, matemáticas y lengua</w:t>
      </w:r>
      <w:r w:rsidRPr="00393588">
        <w:rPr>
          <w:rFonts w:ascii="Arial" w:hAnsi="Arial" w:cs="Arial"/>
          <w:sz w:val="24"/>
          <w:szCs w:val="24"/>
        </w:rPr>
        <w:t>. Reconociéndolos bien</w:t>
      </w:r>
      <w:r w:rsidR="00782F4F" w:rsidRPr="00393588">
        <w:rPr>
          <w:rFonts w:ascii="Arial" w:hAnsi="Arial" w:cs="Arial"/>
          <w:sz w:val="24"/>
          <w:szCs w:val="24"/>
        </w:rPr>
        <w:t>,</w:t>
      </w:r>
      <w:r w:rsidRPr="00393588">
        <w:rPr>
          <w:rFonts w:ascii="Arial" w:hAnsi="Arial" w:cs="Arial"/>
          <w:sz w:val="24"/>
          <w:szCs w:val="24"/>
        </w:rPr>
        <w:t xml:space="preserve"> será más fácil la </w:t>
      </w:r>
      <w:r w:rsidR="00294958" w:rsidRPr="00393588">
        <w:rPr>
          <w:rFonts w:ascii="Arial" w:hAnsi="Arial" w:cs="Arial"/>
          <w:sz w:val="24"/>
          <w:szCs w:val="24"/>
        </w:rPr>
        <w:t xml:space="preserve">necesaria </w:t>
      </w:r>
      <w:r w:rsidR="00CD52DC" w:rsidRPr="00393588">
        <w:rPr>
          <w:rFonts w:ascii="Arial" w:hAnsi="Arial" w:cs="Arial"/>
          <w:sz w:val="24"/>
          <w:szCs w:val="24"/>
        </w:rPr>
        <w:t>labor de demolición. No queriendo caer en polémica con aquellos que piensan que, independientemente del contexto histórico, cualquier práctica docente es adecuada</w:t>
      </w:r>
      <w:r w:rsidR="00DE5A45" w:rsidRPr="00393588">
        <w:rPr>
          <w:rFonts w:ascii="Arial" w:hAnsi="Arial" w:cs="Arial"/>
          <w:sz w:val="24"/>
          <w:szCs w:val="24"/>
        </w:rPr>
        <w:t xml:space="preserve"> en ciertos casos</w:t>
      </w:r>
      <w:r w:rsidR="00CD52DC" w:rsidRPr="00393588">
        <w:rPr>
          <w:rFonts w:ascii="Arial" w:hAnsi="Arial" w:cs="Arial"/>
          <w:sz w:val="24"/>
          <w:szCs w:val="24"/>
        </w:rPr>
        <w:t>. T</w:t>
      </w:r>
      <w:r w:rsidR="00E9631C" w:rsidRPr="00393588">
        <w:rPr>
          <w:rFonts w:ascii="Arial" w:hAnsi="Arial" w:cs="Arial"/>
          <w:sz w:val="24"/>
          <w:szCs w:val="24"/>
        </w:rPr>
        <w:t>esis que destruye por obvias razones cualquier intento de redefinición del conocimiento</w:t>
      </w:r>
      <w:r w:rsidR="00120C86" w:rsidRPr="00393588">
        <w:rPr>
          <w:rFonts w:ascii="Arial" w:hAnsi="Arial" w:cs="Arial"/>
          <w:sz w:val="24"/>
          <w:szCs w:val="24"/>
        </w:rPr>
        <w:t xml:space="preserve"> y la praxis</w:t>
      </w:r>
      <w:r w:rsidR="00E9631C" w:rsidRPr="00393588">
        <w:rPr>
          <w:rFonts w:ascii="Arial" w:hAnsi="Arial" w:cs="Arial"/>
          <w:sz w:val="24"/>
          <w:szCs w:val="24"/>
        </w:rPr>
        <w:t>.</w:t>
      </w:r>
      <w:r w:rsidR="00120C86" w:rsidRPr="00393588">
        <w:rPr>
          <w:rFonts w:ascii="Arial" w:hAnsi="Arial" w:cs="Arial"/>
          <w:sz w:val="24"/>
          <w:szCs w:val="24"/>
        </w:rPr>
        <w:t xml:space="preserve"> Si todo lo que conocemos </w:t>
      </w:r>
      <w:r w:rsidR="00DE5A45" w:rsidRPr="00393588">
        <w:rPr>
          <w:rFonts w:ascii="Arial" w:hAnsi="Arial" w:cs="Arial"/>
          <w:sz w:val="24"/>
          <w:szCs w:val="24"/>
        </w:rPr>
        <w:t xml:space="preserve">y hacemos </w:t>
      </w:r>
      <w:r w:rsidR="00120C86" w:rsidRPr="00393588">
        <w:rPr>
          <w:rFonts w:ascii="Arial" w:hAnsi="Arial" w:cs="Arial"/>
          <w:sz w:val="24"/>
          <w:szCs w:val="24"/>
        </w:rPr>
        <w:t xml:space="preserve">sobre algún </w:t>
      </w:r>
      <w:r w:rsidR="00DE5A45" w:rsidRPr="00393588">
        <w:rPr>
          <w:rFonts w:ascii="Arial" w:hAnsi="Arial" w:cs="Arial"/>
          <w:sz w:val="24"/>
          <w:szCs w:val="24"/>
        </w:rPr>
        <w:t>asunto</w:t>
      </w:r>
      <w:r w:rsidR="00120C86" w:rsidRPr="00393588">
        <w:rPr>
          <w:rFonts w:ascii="Arial" w:hAnsi="Arial" w:cs="Arial"/>
          <w:sz w:val="24"/>
          <w:szCs w:val="24"/>
        </w:rPr>
        <w:t xml:space="preserve"> es correcto en </w:t>
      </w:r>
      <w:r w:rsidR="00DE5A45" w:rsidRPr="00393588">
        <w:rPr>
          <w:rFonts w:ascii="Arial" w:hAnsi="Arial" w:cs="Arial"/>
          <w:sz w:val="24"/>
          <w:szCs w:val="24"/>
        </w:rPr>
        <w:t>determinada</w:t>
      </w:r>
      <w:r w:rsidR="00120C86" w:rsidRPr="00393588">
        <w:rPr>
          <w:rFonts w:ascii="Arial" w:hAnsi="Arial" w:cs="Arial"/>
          <w:sz w:val="24"/>
          <w:szCs w:val="24"/>
        </w:rPr>
        <w:t xml:space="preserve"> circunstancia ¿qué necesidad hay en conocer más</w:t>
      </w:r>
      <w:r w:rsidR="00DE5A45" w:rsidRPr="00393588">
        <w:rPr>
          <w:rFonts w:ascii="Arial" w:hAnsi="Arial" w:cs="Arial"/>
          <w:sz w:val="24"/>
          <w:szCs w:val="24"/>
        </w:rPr>
        <w:t xml:space="preserve"> o en redefinir nuestro quehacer</w:t>
      </w:r>
      <w:r w:rsidR="008E58C6" w:rsidRPr="00393588">
        <w:rPr>
          <w:rFonts w:ascii="Arial" w:hAnsi="Arial" w:cs="Arial"/>
          <w:sz w:val="24"/>
          <w:szCs w:val="24"/>
        </w:rPr>
        <w:t>?</w:t>
      </w:r>
      <w:r w:rsidR="00120C86" w:rsidRPr="00393588">
        <w:rPr>
          <w:rFonts w:ascii="Arial" w:hAnsi="Arial" w:cs="Arial"/>
          <w:sz w:val="24"/>
          <w:szCs w:val="24"/>
        </w:rPr>
        <w:t xml:space="preserve"> </w:t>
      </w:r>
      <w:r w:rsidR="0078738B" w:rsidRPr="00393588">
        <w:rPr>
          <w:rFonts w:ascii="Arial" w:hAnsi="Arial" w:cs="Arial"/>
          <w:sz w:val="24"/>
          <w:szCs w:val="24"/>
        </w:rPr>
        <w:t>En ese caso s</w:t>
      </w:r>
      <w:r w:rsidR="00DE5A45" w:rsidRPr="00393588">
        <w:rPr>
          <w:rFonts w:ascii="Arial" w:hAnsi="Arial" w:cs="Arial"/>
          <w:sz w:val="24"/>
          <w:szCs w:val="24"/>
        </w:rPr>
        <w:t>ólo necesitamos un tipo de</w:t>
      </w:r>
      <w:r w:rsidR="00120C86" w:rsidRPr="00393588">
        <w:rPr>
          <w:rFonts w:ascii="Arial" w:hAnsi="Arial" w:cs="Arial"/>
          <w:sz w:val="24"/>
          <w:szCs w:val="24"/>
        </w:rPr>
        <w:t xml:space="preserve"> escuela como transmisora de verdades</w:t>
      </w:r>
      <w:r w:rsidR="008E58C6" w:rsidRPr="00393588">
        <w:rPr>
          <w:rFonts w:ascii="Arial" w:hAnsi="Arial" w:cs="Arial"/>
          <w:sz w:val="24"/>
          <w:szCs w:val="24"/>
        </w:rPr>
        <w:t xml:space="preserve"> y</w:t>
      </w:r>
      <w:r w:rsidR="00DE5A45" w:rsidRPr="00393588">
        <w:rPr>
          <w:rFonts w:ascii="Arial" w:hAnsi="Arial" w:cs="Arial"/>
          <w:sz w:val="24"/>
          <w:szCs w:val="24"/>
        </w:rPr>
        <w:t xml:space="preserve"> como productora de clones, </w:t>
      </w:r>
      <w:r w:rsidR="008E58C6" w:rsidRPr="00393588">
        <w:rPr>
          <w:rFonts w:ascii="Arial" w:hAnsi="Arial" w:cs="Arial"/>
          <w:sz w:val="24"/>
          <w:szCs w:val="24"/>
        </w:rPr>
        <w:t>nada más.</w:t>
      </w:r>
    </w:p>
    <w:p w:rsidR="0078738B" w:rsidRPr="00393588" w:rsidRDefault="0078738B" w:rsidP="00E2325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8738B" w:rsidRPr="00393588" w:rsidRDefault="0078738B" w:rsidP="00E2325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8738B" w:rsidRPr="00393588" w:rsidRDefault="0078738B" w:rsidP="00E2325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8738B" w:rsidRPr="00393588" w:rsidRDefault="00210CE0" w:rsidP="00E2325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93588">
        <w:rPr>
          <w:rFonts w:ascii="Arial" w:hAnsi="Arial" w:cs="Arial"/>
          <w:b/>
          <w:sz w:val="24"/>
          <w:szCs w:val="24"/>
        </w:rPr>
        <w:lastRenderedPageBreak/>
        <w:t>Referencias</w:t>
      </w:r>
      <w:r w:rsidR="0078738B" w:rsidRPr="00393588">
        <w:rPr>
          <w:rFonts w:ascii="Arial" w:hAnsi="Arial" w:cs="Arial"/>
          <w:b/>
          <w:sz w:val="24"/>
          <w:szCs w:val="24"/>
        </w:rPr>
        <w:t>:</w:t>
      </w:r>
    </w:p>
    <w:p w:rsidR="009D07AE" w:rsidRPr="00393588" w:rsidRDefault="0078738B" w:rsidP="00E2325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93588">
        <w:rPr>
          <w:rFonts w:ascii="Arial" w:hAnsi="Arial" w:cs="Arial"/>
          <w:sz w:val="24"/>
          <w:szCs w:val="24"/>
        </w:rPr>
        <w:t xml:space="preserve">Carr Edward H. </w:t>
      </w:r>
      <w:r w:rsidR="00793496" w:rsidRPr="00393588">
        <w:rPr>
          <w:rFonts w:ascii="Arial" w:hAnsi="Arial" w:cs="Arial"/>
          <w:sz w:val="24"/>
          <w:szCs w:val="24"/>
        </w:rPr>
        <w:t xml:space="preserve">(1985). </w:t>
      </w:r>
      <w:r w:rsidRPr="00393588">
        <w:rPr>
          <w:rFonts w:ascii="Arial" w:hAnsi="Arial" w:cs="Arial"/>
          <w:sz w:val="24"/>
          <w:szCs w:val="24"/>
        </w:rPr>
        <w:t>¿Qué es l</w:t>
      </w:r>
      <w:r w:rsidR="00793496" w:rsidRPr="00393588">
        <w:rPr>
          <w:rFonts w:ascii="Arial" w:hAnsi="Arial" w:cs="Arial"/>
          <w:sz w:val="24"/>
          <w:szCs w:val="24"/>
        </w:rPr>
        <w:t>a historia? México:</w:t>
      </w:r>
      <w:r w:rsidR="00F07DAE" w:rsidRPr="00393588">
        <w:rPr>
          <w:rFonts w:ascii="Arial" w:hAnsi="Arial" w:cs="Arial"/>
          <w:sz w:val="24"/>
          <w:szCs w:val="24"/>
        </w:rPr>
        <w:t xml:space="preserve"> Ariel</w:t>
      </w:r>
      <w:r w:rsidR="007F7ED0" w:rsidRPr="00393588">
        <w:rPr>
          <w:rFonts w:ascii="Arial" w:hAnsi="Arial" w:cs="Arial"/>
          <w:sz w:val="24"/>
          <w:szCs w:val="24"/>
        </w:rPr>
        <w:t>: p. p. 55-57</w:t>
      </w:r>
    </w:p>
    <w:p w:rsidR="00E5351C" w:rsidRPr="00393588" w:rsidRDefault="0078738B" w:rsidP="00E2325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93588">
        <w:rPr>
          <w:rFonts w:ascii="Arial" w:hAnsi="Arial" w:cs="Arial"/>
          <w:sz w:val="24"/>
          <w:szCs w:val="24"/>
        </w:rPr>
        <w:t>Delval, Juan</w:t>
      </w:r>
      <w:r w:rsidR="00793496" w:rsidRPr="00393588">
        <w:rPr>
          <w:rFonts w:ascii="Arial" w:hAnsi="Arial" w:cs="Arial"/>
          <w:sz w:val="24"/>
          <w:szCs w:val="24"/>
        </w:rPr>
        <w:t xml:space="preserve"> (1989). “</w:t>
      </w:r>
      <w:r w:rsidR="0098481A" w:rsidRPr="00393588">
        <w:rPr>
          <w:rFonts w:ascii="Arial" w:hAnsi="Arial" w:cs="Arial"/>
          <w:sz w:val="24"/>
          <w:szCs w:val="24"/>
        </w:rPr>
        <w:t>La representación infantil del mundo social”, en El mundo soci</w:t>
      </w:r>
      <w:r w:rsidR="00793496" w:rsidRPr="00393588">
        <w:rPr>
          <w:rFonts w:ascii="Arial" w:hAnsi="Arial" w:cs="Arial"/>
          <w:sz w:val="24"/>
          <w:szCs w:val="24"/>
        </w:rPr>
        <w:t>al en la mente infantil; Madrid:</w:t>
      </w:r>
      <w:r w:rsidR="0098481A" w:rsidRPr="00393588">
        <w:rPr>
          <w:rFonts w:ascii="Arial" w:hAnsi="Arial" w:cs="Arial"/>
          <w:sz w:val="24"/>
          <w:szCs w:val="24"/>
        </w:rPr>
        <w:t xml:space="preserve"> Alianza </w:t>
      </w:r>
      <w:r w:rsidR="00F07DAE" w:rsidRPr="00393588">
        <w:rPr>
          <w:rFonts w:ascii="Arial" w:hAnsi="Arial" w:cs="Arial"/>
          <w:sz w:val="24"/>
          <w:szCs w:val="24"/>
        </w:rPr>
        <w:t>editorial</w:t>
      </w:r>
      <w:r w:rsidR="0098481A" w:rsidRPr="00393588">
        <w:rPr>
          <w:rFonts w:ascii="Arial" w:hAnsi="Arial" w:cs="Arial"/>
          <w:sz w:val="24"/>
          <w:szCs w:val="24"/>
        </w:rPr>
        <w:t>.</w:t>
      </w:r>
    </w:p>
    <w:p w:rsidR="0098481A" w:rsidRPr="00393588" w:rsidRDefault="0098481A" w:rsidP="00E2325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93588">
        <w:rPr>
          <w:rFonts w:ascii="Arial" w:hAnsi="Arial" w:cs="Arial"/>
          <w:sz w:val="24"/>
          <w:szCs w:val="24"/>
        </w:rPr>
        <w:t>Pozo, Ig</w:t>
      </w:r>
      <w:r w:rsidR="00F07DAE" w:rsidRPr="00393588">
        <w:rPr>
          <w:rFonts w:ascii="Arial" w:hAnsi="Arial" w:cs="Arial"/>
          <w:sz w:val="24"/>
          <w:szCs w:val="24"/>
        </w:rPr>
        <w:t>nacio.</w:t>
      </w:r>
      <w:r w:rsidR="00793496" w:rsidRPr="00393588">
        <w:rPr>
          <w:rFonts w:ascii="Arial" w:hAnsi="Arial" w:cs="Arial"/>
          <w:sz w:val="24"/>
          <w:szCs w:val="24"/>
        </w:rPr>
        <w:t xml:space="preserve"> (1997).</w:t>
      </w:r>
      <w:r w:rsidR="00F07DAE" w:rsidRPr="00393588">
        <w:rPr>
          <w:rFonts w:ascii="Arial" w:hAnsi="Arial" w:cs="Arial"/>
          <w:sz w:val="24"/>
          <w:szCs w:val="24"/>
        </w:rPr>
        <w:t xml:space="preserve"> “El niño y la historia”, en E</w:t>
      </w:r>
      <w:r w:rsidRPr="00393588">
        <w:rPr>
          <w:rFonts w:ascii="Arial" w:hAnsi="Arial" w:cs="Arial"/>
          <w:sz w:val="24"/>
          <w:szCs w:val="24"/>
        </w:rPr>
        <w:t>l</w:t>
      </w:r>
      <w:r w:rsidR="007F7ED0" w:rsidRPr="00393588">
        <w:rPr>
          <w:rFonts w:ascii="Arial" w:hAnsi="Arial" w:cs="Arial"/>
          <w:sz w:val="24"/>
          <w:szCs w:val="24"/>
        </w:rPr>
        <w:t xml:space="preserve"> niño y el conocimiento. No. 11: p.p. 3-5</w:t>
      </w:r>
    </w:p>
    <w:p w:rsidR="00E03A1D" w:rsidRPr="00393588" w:rsidRDefault="00120C86" w:rsidP="00E2325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93588">
        <w:rPr>
          <w:rFonts w:ascii="Arial" w:hAnsi="Arial" w:cs="Arial"/>
          <w:sz w:val="24"/>
          <w:szCs w:val="24"/>
        </w:rPr>
        <w:t xml:space="preserve">  </w:t>
      </w:r>
      <w:r w:rsidR="00E9631C" w:rsidRPr="00393588">
        <w:rPr>
          <w:rFonts w:ascii="Arial" w:hAnsi="Arial" w:cs="Arial"/>
          <w:sz w:val="24"/>
          <w:szCs w:val="24"/>
        </w:rPr>
        <w:t xml:space="preserve"> </w:t>
      </w:r>
      <w:r w:rsidR="00CD52DC" w:rsidRPr="00393588">
        <w:rPr>
          <w:rFonts w:ascii="Arial" w:hAnsi="Arial" w:cs="Arial"/>
          <w:sz w:val="24"/>
          <w:szCs w:val="24"/>
        </w:rPr>
        <w:t xml:space="preserve"> </w:t>
      </w:r>
      <w:r w:rsidR="00D6420A" w:rsidRPr="00393588">
        <w:rPr>
          <w:rFonts w:ascii="Arial" w:hAnsi="Arial" w:cs="Arial"/>
          <w:sz w:val="24"/>
          <w:szCs w:val="24"/>
        </w:rPr>
        <w:t xml:space="preserve">   </w:t>
      </w:r>
      <w:r w:rsidR="00C04DDD" w:rsidRPr="00393588">
        <w:rPr>
          <w:rFonts w:ascii="Arial" w:hAnsi="Arial" w:cs="Arial"/>
          <w:sz w:val="24"/>
          <w:szCs w:val="24"/>
        </w:rPr>
        <w:t xml:space="preserve">  </w:t>
      </w:r>
      <w:r w:rsidR="005C65A6" w:rsidRPr="00393588">
        <w:rPr>
          <w:rFonts w:ascii="Arial" w:hAnsi="Arial" w:cs="Arial"/>
          <w:sz w:val="24"/>
          <w:szCs w:val="24"/>
        </w:rPr>
        <w:t xml:space="preserve"> </w:t>
      </w:r>
      <w:r w:rsidR="00D24380" w:rsidRPr="00393588">
        <w:rPr>
          <w:rFonts w:ascii="Arial" w:hAnsi="Arial" w:cs="Arial"/>
          <w:sz w:val="24"/>
          <w:szCs w:val="24"/>
        </w:rPr>
        <w:t xml:space="preserve"> </w:t>
      </w:r>
      <w:r w:rsidR="0043284A" w:rsidRPr="00393588">
        <w:rPr>
          <w:rFonts w:ascii="Arial" w:hAnsi="Arial" w:cs="Arial"/>
          <w:sz w:val="24"/>
          <w:szCs w:val="24"/>
        </w:rPr>
        <w:t xml:space="preserve"> </w:t>
      </w:r>
    </w:p>
    <w:p w:rsidR="00AE12B2" w:rsidRPr="00393588" w:rsidRDefault="00AE12B2" w:rsidP="00E2325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35E28" w:rsidRPr="00393588" w:rsidRDefault="00735E28">
      <w:pPr>
        <w:jc w:val="both"/>
        <w:rPr>
          <w:sz w:val="24"/>
          <w:szCs w:val="24"/>
        </w:rPr>
      </w:pPr>
    </w:p>
    <w:sectPr w:rsidR="00735E28" w:rsidRPr="00393588"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1D0" w:rsidRDefault="00E201D0" w:rsidP="00605D15">
      <w:pPr>
        <w:spacing w:after="0" w:line="240" w:lineRule="auto"/>
      </w:pPr>
      <w:r>
        <w:separator/>
      </w:r>
    </w:p>
  </w:endnote>
  <w:endnote w:type="continuationSeparator" w:id="0">
    <w:p w:rsidR="00E201D0" w:rsidRDefault="00E201D0" w:rsidP="00605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D15" w:rsidRDefault="00605D1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1D0" w:rsidRDefault="00E201D0" w:rsidP="00605D15">
      <w:pPr>
        <w:spacing w:after="0" w:line="240" w:lineRule="auto"/>
      </w:pPr>
      <w:r>
        <w:separator/>
      </w:r>
    </w:p>
  </w:footnote>
  <w:footnote w:type="continuationSeparator" w:id="0">
    <w:p w:rsidR="00E201D0" w:rsidRDefault="00E201D0" w:rsidP="00605D15">
      <w:pPr>
        <w:spacing w:after="0" w:line="240" w:lineRule="auto"/>
      </w:pPr>
      <w:r>
        <w:continuationSeparator/>
      </w:r>
    </w:p>
  </w:footnote>
  <w:footnote w:id="1">
    <w:p w:rsidR="00605D15" w:rsidRDefault="00605D15" w:rsidP="00913600">
      <w:pPr>
        <w:pStyle w:val="Textonotapie"/>
        <w:jc w:val="both"/>
      </w:pPr>
      <w:r>
        <w:rPr>
          <w:rStyle w:val="Refdenotaalpie"/>
        </w:rPr>
        <w:footnoteRef/>
      </w:r>
      <w:r>
        <w:t xml:space="preserve"> En el Diálogo con Georgias, Platón d</w:t>
      </w:r>
      <w:r w:rsidR="00913600">
        <w:t>etermina la importancia de fundamentar</w:t>
      </w:r>
      <w:r>
        <w:t xml:space="preserve"> toda</w:t>
      </w:r>
      <w:r w:rsidR="00913600">
        <w:t xml:space="preserve"> opinión,</w:t>
      </w:r>
      <w:r>
        <w:t xml:space="preserve"> decisión y acción en un conocimiento </w:t>
      </w:r>
      <w:r w:rsidR="00913600">
        <w:t>v</w:t>
      </w:r>
      <w:r w:rsidR="00E7115E">
        <w:t>álido</w:t>
      </w:r>
      <w:r w:rsidR="00913600">
        <w:t xml:space="preserve"> </w:t>
      </w:r>
      <w:r>
        <w:t>de las cosas. Ese conocimiento válido del mundo generalmente lo poseen quien</w:t>
      </w:r>
      <w:r w:rsidR="00913600">
        <w:t>es han dedicado tiempo a comprender</w:t>
      </w:r>
      <w:r>
        <w:t xml:space="preserve"> </w:t>
      </w:r>
      <w:r w:rsidR="00E7115E">
        <w:t xml:space="preserve">cabalmente </w:t>
      </w:r>
      <w:r>
        <w:t>un tema determinado</w:t>
      </w:r>
      <w:r w:rsidR="00913600">
        <w:t>, sea a través de la filosofía o de la experiencia</w:t>
      </w:r>
      <w:r>
        <w:t xml:space="preserve">: </w:t>
      </w:r>
      <w:r w:rsidR="00E7115E">
        <w:t xml:space="preserve">es decir </w:t>
      </w:r>
      <w:r>
        <w:t>el especialista en la materia.</w:t>
      </w:r>
    </w:p>
  </w:footnote>
  <w:footnote w:id="2">
    <w:p w:rsidR="007F7ED0" w:rsidRPr="00735E28" w:rsidRDefault="007F7ED0" w:rsidP="007F7ED0">
      <w:pPr>
        <w:pStyle w:val="Textonotapie"/>
        <w:jc w:val="both"/>
      </w:pPr>
      <w:r>
        <w:rPr>
          <w:rStyle w:val="Refdenotaalpie"/>
        </w:rPr>
        <w:footnoteRef/>
      </w:r>
      <w:r w:rsidRPr="00735E28">
        <w:t xml:space="preserve"> No es difícil imaginarse</w:t>
      </w:r>
      <w:r>
        <w:t xml:space="preserve"> que tal concepción permeara la forma de entender</w:t>
      </w:r>
      <w:r w:rsidR="00832E9E">
        <w:t xml:space="preserve"> la enseñanza</w:t>
      </w:r>
      <w:r w:rsidRPr="00735E28">
        <w:t>.</w:t>
      </w:r>
    </w:p>
  </w:footnote>
  <w:footnote w:id="3">
    <w:p w:rsidR="007F7ED0" w:rsidRPr="00735E28" w:rsidRDefault="007F7ED0" w:rsidP="007F7ED0">
      <w:pPr>
        <w:pStyle w:val="Textonotapie"/>
      </w:pPr>
      <w:r>
        <w:rPr>
          <w:rStyle w:val="Refdenotaalpie"/>
        </w:rPr>
        <w:footnoteRef/>
      </w:r>
      <w:r>
        <w:t xml:space="preserve"> Olvidándose como señalaba Carr, de que el historiador es quien determina e interpreta la importancia de los hechos históricos</w:t>
      </w:r>
      <w:r w:rsidRPr="00735E28">
        <w:t>.</w:t>
      </w:r>
    </w:p>
    <w:p w:rsidR="007F7ED0" w:rsidRPr="00735E28" w:rsidRDefault="007F7ED0" w:rsidP="007F7ED0">
      <w:pPr>
        <w:pStyle w:val="Textonotapie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24298"/>
    <w:multiLevelType w:val="hybridMultilevel"/>
    <w:tmpl w:val="7EAC18E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1617D"/>
    <w:multiLevelType w:val="hybridMultilevel"/>
    <w:tmpl w:val="080AA46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D43D2B"/>
    <w:multiLevelType w:val="hybridMultilevel"/>
    <w:tmpl w:val="C01A3202"/>
    <w:lvl w:ilvl="0" w:tplc="EEAE1F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5A1"/>
    <w:rsid w:val="00075167"/>
    <w:rsid w:val="000849F5"/>
    <w:rsid w:val="0008543E"/>
    <w:rsid w:val="000B2C65"/>
    <w:rsid w:val="000B61C7"/>
    <w:rsid w:val="000D060E"/>
    <w:rsid w:val="000E1437"/>
    <w:rsid w:val="000E16BD"/>
    <w:rsid w:val="00102002"/>
    <w:rsid w:val="0010499B"/>
    <w:rsid w:val="00113561"/>
    <w:rsid w:val="00115A9B"/>
    <w:rsid w:val="00120C86"/>
    <w:rsid w:val="00121ACC"/>
    <w:rsid w:val="0012393B"/>
    <w:rsid w:val="001254A9"/>
    <w:rsid w:val="00134389"/>
    <w:rsid w:val="00183D40"/>
    <w:rsid w:val="001962C9"/>
    <w:rsid w:val="001A4F2F"/>
    <w:rsid w:val="001C050F"/>
    <w:rsid w:val="002017BD"/>
    <w:rsid w:val="00210CE0"/>
    <w:rsid w:val="0021736C"/>
    <w:rsid w:val="00251F18"/>
    <w:rsid w:val="00256AC7"/>
    <w:rsid w:val="00260271"/>
    <w:rsid w:val="002721FF"/>
    <w:rsid w:val="0027543F"/>
    <w:rsid w:val="002833D3"/>
    <w:rsid w:val="0029038B"/>
    <w:rsid w:val="00291005"/>
    <w:rsid w:val="00294958"/>
    <w:rsid w:val="002B317D"/>
    <w:rsid w:val="002D004B"/>
    <w:rsid w:val="00320619"/>
    <w:rsid w:val="0032741C"/>
    <w:rsid w:val="00334ED8"/>
    <w:rsid w:val="00347D58"/>
    <w:rsid w:val="00366DAA"/>
    <w:rsid w:val="00393588"/>
    <w:rsid w:val="0039709A"/>
    <w:rsid w:val="0039715F"/>
    <w:rsid w:val="003B40A4"/>
    <w:rsid w:val="003C1503"/>
    <w:rsid w:val="003C7095"/>
    <w:rsid w:val="003F55BD"/>
    <w:rsid w:val="003F6398"/>
    <w:rsid w:val="004056A1"/>
    <w:rsid w:val="00407F06"/>
    <w:rsid w:val="00420FF1"/>
    <w:rsid w:val="0043284A"/>
    <w:rsid w:val="00447118"/>
    <w:rsid w:val="004572F5"/>
    <w:rsid w:val="004663E1"/>
    <w:rsid w:val="0048737D"/>
    <w:rsid w:val="00492A82"/>
    <w:rsid w:val="004B5460"/>
    <w:rsid w:val="004C0094"/>
    <w:rsid w:val="004D48C6"/>
    <w:rsid w:val="004E3A99"/>
    <w:rsid w:val="004E6828"/>
    <w:rsid w:val="00544C94"/>
    <w:rsid w:val="005519AB"/>
    <w:rsid w:val="00560DEB"/>
    <w:rsid w:val="00563862"/>
    <w:rsid w:val="00571B20"/>
    <w:rsid w:val="00580D46"/>
    <w:rsid w:val="005814D3"/>
    <w:rsid w:val="005C0A3F"/>
    <w:rsid w:val="005C4DA3"/>
    <w:rsid w:val="005C65A6"/>
    <w:rsid w:val="005C7633"/>
    <w:rsid w:val="005D515A"/>
    <w:rsid w:val="0060558F"/>
    <w:rsid w:val="00605D15"/>
    <w:rsid w:val="00630CE6"/>
    <w:rsid w:val="00637590"/>
    <w:rsid w:val="00654FE4"/>
    <w:rsid w:val="00673D04"/>
    <w:rsid w:val="00681F32"/>
    <w:rsid w:val="00692FC7"/>
    <w:rsid w:val="006969AA"/>
    <w:rsid w:val="006A4083"/>
    <w:rsid w:val="006B4036"/>
    <w:rsid w:val="006C76E6"/>
    <w:rsid w:val="006D7D52"/>
    <w:rsid w:val="006F1D28"/>
    <w:rsid w:val="007227D6"/>
    <w:rsid w:val="00732CAB"/>
    <w:rsid w:val="00735E28"/>
    <w:rsid w:val="00750E33"/>
    <w:rsid w:val="0075292C"/>
    <w:rsid w:val="007552D8"/>
    <w:rsid w:val="00757413"/>
    <w:rsid w:val="0075797E"/>
    <w:rsid w:val="00767F4E"/>
    <w:rsid w:val="00777668"/>
    <w:rsid w:val="007828F3"/>
    <w:rsid w:val="00782F4F"/>
    <w:rsid w:val="0078738B"/>
    <w:rsid w:val="00793496"/>
    <w:rsid w:val="007A1D6F"/>
    <w:rsid w:val="007A3318"/>
    <w:rsid w:val="007B141A"/>
    <w:rsid w:val="007B3A83"/>
    <w:rsid w:val="007C35BE"/>
    <w:rsid w:val="007F7ED0"/>
    <w:rsid w:val="00804B9B"/>
    <w:rsid w:val="00815E35"/>
    <w:rsid w:val="00825603"/>
    <w:rsid w:val="00832E9E"/>
    <w:rsid w:val="00833C3E"/>
    <w:rsid w:val="00846590"/>
    <w:rsid w:val="00856A39"/>
    <w:rsid w:val="00867E26"/>
    <w:rsid w:val="00875842"/>
    <w:rsid w:val="008A4A24"/>
    <w:rsid w:val="008B5E92"/>
    <w:rsid w:val="008C679A"/>
    <w:rsid w:val="008E58C6"/>
    <w:rsid w:val="008E63DF"/>
    <w:rsid w:val="008E6F70"/>
    <w:rsid w:val="008F6111"/>
    <w:rsid w:val="00902343"/>
    <w:rsid w:val="009109AD"/>
    <w:rsid w:val="00913600"/>
    <w:rsid w:val="009244CE"/>
    <w:rsid w:val="00950B08"/>
    <w:rsid w:val="009519F8"/>
    <w:rsid w:val="009524CF"/>
    <w:rsid w:val="00963795"/>
    <w:rsid w:val="009654A2"/>
    <w:rsid w:val="0098380D"/>
    <w:rsid w:val="0098481A"/>
    <w:rsid w:val="00984BAA"/>
    <w:rsid w:val="009C73DA"/>
    <w:rsid w:val="009C76E9"/>
    <w:rsid w:val="009D07AE"/>
    <w:rsid w:val="009D384B"/>
    <w:rsid w:val="009F2D3A"/>
    <w:rsid w:val="00A266AF"/>
    <w:rsid w:val="00A46565"/>
    <w:rsid w:val="00A56B74"/>
    <w:rsid w:val="00A60AF9"/>
    <w:rsid w:val="00A630EA"/>
    <w:rsid w:val="00A64299"/>
    <w:rsid w:val="00A7032D"/>
    <w:rsid w:val="00A837A7"/>
    <w:rsid w:val="00A907B0"/>
    <w:rsid w:val="00AA3823"/>
    <w:rsid w:val="00AD0ABF"/>
    <w:rsid w:val="00AD388E"/>
    <w:rsid w:val="00AE12B2"/>
    <w:rsid w:val="00AF1318"/>
    <w:rsid w:val="00AF6057"/>
    <w:rsid w:val="00B03BE4"/>
    <w:rsid w:val="00B233FB"/>
    <w:rsid w:val="00B27A28"/>
    <w:rsid w:val="00B40331"/>
    <w:rsid w:val="00B41BE0"/>
    <w:rsid w:val="00B4467E"/>
    <w:rsid w:val="00B521A2"/>
    <w:rsid w:val="00B5360C"/>
    <w:rsid w:val="00B678A3"/>
    <w:rsid w:val="00B85642"/>
    <w:rsid w:val="00B9597C"/>
    <w:rsid w:val="00BA46FB"/>
    <w:rsid w:val="00BC0D56"/>
    <w:rsid w:val="00BE604A"/>
    <w:rsid w:val="00C04DDD"/>
    <w:rsid w:val="00C14875"/>
    <w:rsid w:val="00C22ED4"/>
    <w:rsid w:val="00C2655C"/>
    <w:rsid w:val="00C26D6A"/>
    <w:rsid w:val="00C2764F"/>
    <w:rsid w:val="00C409F0"/>
    <w:rsid w:val="00C54147"/>
    <w:rsid w:val="00C62025"/>
    <w:rsid w:val="00C8234A"/>
    <w:rsid w:val="00CD070A"/>
    <w:rsid w:val="00CD52DC"/>
    <w:rsid w:val="00CD6C79"/>
    <w:rsid w:val="00CE13A6"/>
    <w:rsid w:val="00CE4112"/>
    <w:rsid w:val="00D050CE"/>
    <w:rsid w:val="00D05303"/>
    <w:rsid w:val="00D24380"/>
    <w:rsid w:val="00D255A1"/>
    <w:rsid w:val="00D30810"/>
    <w:rsid w:val="00D51B0C"/>
    <w:rsid w:val="00D6420A"/>
    <w:rsid w:val="00D86EDB"/>
    <w:rsid w:val="00D9145C"/>
    <w:rsid w:val="00D9234F"/>
    <w:rsid w:val="00DA0664"/>
    <w:rsid w:val="00DB03AB"/>
    <w:rsid w:val="00DD0E67"/>
    <w:rsid w:val="00DE5A45"/>
    <w:rsid w:val="00DE5ACD"/>
    <w:rsid w:val="00DF4BB2"/>
    <w:rsid w:val="00E03A1D"/>
    <w:rsid w:val="00E1680E"/>
    <w:rsid w:val="00E201D0"/>
    <w:rsid w:val="00E23250"/>
    <w:rsid w:val="00E27B8F"/>
    <w:rsid w:val="00E3208D"/>
    <w:rsid w:val="00E32DC9"/>
    <w:rsid w:val="00E5351C"/>
    <w:rsid w:val="00E61459"/>
    <w:rsid w:val="00E7115E"/>
    <w:rsid w:val="00E72D09"/>
    <w:rsid w:val="00E83503"/>
    <w:rsid w:val="00E91369"/>
    <w:rsid w:val="00E9631C"/>
    <w:rsid w:val="00E967D3"/>
    <w:rsid w:val="00EC0D3C"/>
    <w:rsid w:val="00EC7BEA"/>
    <w:rsid w:val="00ED10FD"/>
    <w:rsid w:val="00ED30A6"/>
    <w:rsid w:val="00EF1292"/>
    <w:rsid w:val="00F06FD7"/>
    <w:rsid w:val="00F07DAE"/>
    <w:rsid w:val="00F22DCD"/>
    <w:rsid w:val="00F36063"/>
    <w:rsid w:val="00F86D5D"/>
    <w:rsid w:val="00F97804"/>
    <w:rsid w:val="00FB290D"/>
    <w:rsid w:val="00FD1593"/>
    <w:rsid w:val="00FD5D71"/>
    <w:rsid w:val="00FD6AAC"/>
    <w:rsid w:val="00FF3D94"/>
    <w:rsid w:val="00FF6722"/>
    <w:rsid w:val="00FF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27B8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05D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5D15"/>
  </w:style>
  <w:style w:type="paragraph" w:styleId="Piedepgina">
    <w:name w:val="footer"/>
    <w:basedOn w:val="Normal"/>
    <w:link w:val="PiedepginaCar"/>
    <w:uiPriority w:val="99"/>
    <w:unhideWhenUsed/>
    <w:rsid w:val="00605D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5D15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05D15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05D15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05D15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05D1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05D1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05D1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27B8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05D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5D15"/>
  </w:style>
  <w:style w:type="paragraph" w:styleId="Piedepgina">
    <w:name w:val="footer"/>
    <w:basedOn w:val="Normal"/>
    <w:link w:val="PiedepginaCar"/>
    <w:uiPriority w:val="99"/>
    <w:unhideWhenUsed/>
    <w:rsid w:val="00605D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5D15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05D15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05D15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05D15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05D1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05D1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05D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DE0D5-0E40-482B-8620-DC4661AA8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8</Pages>
  <Words>2170</Words>
  <Characters>11938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foo</dc:creator>
  <cp:lastModifiedBy>foo</cp:lastModifiedBy>
  <cp:revision>50</cp:revision>
  <cp:lastPrinted>2016-10-04T12:58:00Z</cp:lastPrinted>
  <dcterms:created xsi:type="dcterms:W3CDTF">2016-01-14T16:50:00Z</dcterms:created>
  <dcterms:modified xsi:type="dcterms:W3CDTF">2016-12-06T20:15:00Z</dcterms:modified>
</cp:coreProperties>
</file>